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95" w:rsidRPr="00292095" w:rsidRDefault="00292095" w:rsidP="00292095">
      <w:pPr>
        <w:keepNext/>
        <w:widowControl w:val="0"/>
        <w:suppressAutoHyphens/>
        <w:spacing w:after="0" w:line="240" w:lineRule="auto"/>
        <w:jc w:val="right"/>
        <w:outlineLvl w:val="0"/>
        <w:rPr>
          <w:rFonts w:ascii="Times New Roman" w:eastAsia="Arial Unicode MS" w:hAnsi="Times New Roman" w:cs="Mangal"/>
          <w:bCs/>
          <w:kern w:val="32"/>
          <w:sz w:val="24"/>
          <w:szCs w:val="24"/>
          <w:lang w:eastAsia="ru-RU" w:bidi="hi-IN"/>
        </w:rPr>
      </w:pPr>
    </w:p>
    <w:p w:rsidR="00292095" w:rsidRPr="00292095" w:rsidRDefault="00292095" w:rsidP="00292095">
      <w:pPr>
        <w:keepNext/>
        <w:widowControl w:val="0"/>
        <w:tabs>
          <w:tab w:val="left" w:pos="567"/>
        </w:tabs>
        <w:suppressAutoHyphens/>
        <w:spacing w:before="240" w:after="60" w:line="240" w:lineRule="auto"/>
        <w:jc w:val="center"/>
        <w:outlineLvl w:val="0"/>
        <w:rPr>
          <w:rFonts w:ascii="Arial" w:eastAsia="Arial Unicode MS" w:hAnsi="Arial" w:cs="Arial"/>
          <w:bCs/>
          <w:spacing w:val="80"/>
          <w:kern w:val="32"/>
          <w:sz w:val="24"/>
          <w:szCs w:val="24"/>
          <w:lang w:eastAsia="ru-RU"/>
        </w:rPr>
      </w:pPr>
      <w:r w:rsidRPr="00292095">
        <w:rPr>
          <w:rFonts w:ascii="Arial" w:eastAsia="Arial Unicode MS" w:hAnsi="Arial" w:cs="Arial"/>
          <w:bCs/>
          <w:spacing w:val="80"/>
          <w:kern w:val="32"/>
          <w:sz w:val="24"/>
          <w:szCs w:val="24"/>
          <w:lang w:eastAsia="ru-RU"/>
        </w:rPr>
        <w:t>АДМИНИСТРАЦИЯ</w:t>
      </w:r>
    </w:p>
    <w:p w:rsidR="00292095" w:rsidRPr="00292095" w:rsidRDefault="00292095" w:rsidP="00292095">
      <w:pPr>
        <w:keepNext/>
        <w:widowControl w:val="0"/>
        <w:tabs>
          <w:tab w:val="left" w:pos="567"/>
        </w:tabs>
        <w:suppressAutoHyphens/>
        <w:spacing w:after="0" w:line="240" w:lineRule="auto"/>
        <w:jc w:val="center"/>
        <w:outlineLvl w:val="1"/>
        <w:rPr>
          <w:rFonts w:ascii="Arial" w:eastAsia="Times New Roman" w:hAnsi="Arial" w:cs="Arial"/>
          <w:sz w:val="24"/>
          <w:szCs w:val="24"/>
          <w:lang w:eastAsia="ru-RU"/>
        </w:rPr>
      </w:pP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w:t>
      </w:r>
    </w:p>
    <w:p w:rsidR="00292095" w:rsidRPr="00292095" w:rsidRDefault="00292095" w:rsidP="00292095">
      <w:pPr>
        <w:keepNext/>
        <w:widowControl w:val="0"/>
        <w:tabs>
          <w:tab w:val="left" w:pos="567"/>
        </w:tabs>
        <w:suppressAutoHyphens/>
        <w:spacing w:after="0" w:line="240" w:lineRule="auto"/>
        <w:jc w:val="center"/>
        <w:outlineLvl w:val="1"/>
        <w:rPr>
          <w:rFonts w:ascii="Arial" w:eastAsia="Times New Roman" w:hAnsi="Arial" w:cs="Arial"/>
          <w:sz w:val="24"/>
          <w:szCs w:val="24"/>
          <w:lang w:eastAsia="ru-RU"/>
        </w:rPr>
      </w:pPr>
      <w:proofErr w:type="spellStart"/>
      <w:r w:rsidRPr="00292095">
        <w:rPr>
          <w:rFonts w:ascii="Arial" w:eastAsia="Times New Roman" w:hAnsi="Arial" w:cs="Arial"/>
          <w:sz w:val="24"/>
          <w:szCs w:val="24"/>
          <w:lang w:eastAsia="ru-RU"/>
        </w:rPr>
        <w:t>Старополтавского</w:t>
      </w:r>
      <w:proofErr w:type="spellEnd"/>
      <w:r w:rsidRPr="00292095">
        <w:rPr>
          <w:rFonts w:ascii="Arial" w:eastAsia="Times New Roman" w:hAnsi="Arial" w:cs="Arial"/>
          <w:sz w:val="24"/>
          <w:szCs w:val="24"/>
          <w:lang w:eastAsia="ru-RU"/>
        </w:rPr>
        <w:t xml:space="preserve"> муниципального района Волгоградской области</w:t>
      </w:r>
    </w:p>
    <w:p w:rsidR="00292095" w:rsidRPr="00292095" w:rsidRDefault="00292095" w:rsidP="00292095">
      <w:pPr>
        <w:widowControl w:val="0"/>
        <w:pBdr>
          <w:bottom w:val="double" w:sz="6" w:space="1" w:color="auto"/>
        </w:pBdr>
        <w:tabs>
          <w:tab w:val="left" w:pos="567"/>
        </w:tabs>
        <w:suppressAutoHyphens/>
        <w:spacing w:after="0" w:line="240" w:lineRule="auto"/>
        <w:rPr>
          <w:rFonts w:ascii="Arial" w:eastAsia="SimSun" w:hAnsi="Arial" w:cs="Arial"/>
          <w:kern w:val="1"/>
          <w:sz w:val="24"/>
          <w:szCs w:val="24"/>
          <w:lang w:eastAsia="zh-CN" w:bidi="hi-IN"/>
        </w:rPr>
      </w:pPr>
    </w:p>
    <w:p w:rsidR="00292095" w:rsidRPr="00292095" w:rsidRDefault="00292095" w:rsidP="00292095">
      <w:pPr>
        <w:keepNext/>
        <w:widowControl w:val="0"/>
        <w:tabs>
          <w:tab w:val="left" w:pos="567"/>
        </w:tabs>
        <w:suppressAutoHyphens/>
        <w:spacing w:before="240" w:after="60" w:line="240" w:lineRule="auto"/>
        <w:jc w:val="center"/>
        <w:outlineLvl w:val="2"/>
        <w:rPr>
          <w:rFonts w:ascii="Arial" w:eastAsia="Arial Unicode MS" w:hAnsi="Arial" w:cs="Arial"/>
          <w:b/>
          <w:bCs/>
          <w:sz w:val="24"/>
          <w:szCs w:val="24"/>
          <w:lang w:eastAsia="ru-RU"/>
        </w:rPr>
      </w:pPr>
      <w:r w:rsidRPr="00292095">
        <w:rPr>
          <w:rFonts w:ascii="Arial" w:eastAsia="Arial Unicode MS" w:hAnsi="Arial" w:cs="Arial"/>
          <w:b/>
          <w:bCs/>
          <w:sz w:val="24"/>
          <w:szCs w:val="24"/>
          <w:lang w:eastAsia="ru-RU"/>
        </w:rPr>
        <w:t>ПОСТАНОВЛЕНИЕ</w:t>
      </w:r>
    </w:p>
    <w:p w:rsidR="00292095" w:rsidRPr="00292095" w:rsidRDefault="00292095" w:rsidP="00292095">
      <w:pPr>
        <w:tabs>
          <w:tab w:val="left" w:pos="567"/>
          <w:tab w:val="center" w:pos="4677"/>
          <w:tab w:val="right" w:pos="9355"/>
        </w:tabs>
        <w:spacing w:after="0" w:line="240" w:lineRule="auto"/>
        <w:rPr>
          <w:rFonts w:ascii="Arial" w:eastAsia="Times New Roman" w:hAnsi="Arial" w:cs="Arial"/>
          <w:sz w:val="24"/>
          <w:szCs w:val="24"/>
          <w:lang w:eastAsia="ru-RU"/>
        </w:rPr>
      </w:pPr>
    </w:p>
    <w:tbl>
      <w:tblPr>
        <w:tblW w:w="9747" w:type="dxa"/>
        <w:tblLayout w:type="fixed"/>
        <w:tblCellMar>
          <w:bottom w:w="397" w:type="dxa"/>
        </w:tblCellMar>
        <w:tblLook w:val="0000" w:firstRow="0" w:lastRow="0" w:firstColumn="0" w:lastColumn="0" w:noHBand="0" w:noVBand="0"/>
      </w:tblPr>
      <w:tblGrid>
        <w:gridCol w:w="7479"/>
        <w:gridCol w:w="2268"/>
      </w:tblGrid>
      <w:tr w:rsidR="00292095" w:rsidRPr="00292095" w:rsidTr="00AE5B3F">
        <w:trPr>
          <w:trHeight w:val="95"/>
        </w:trPr>
        <w:tc>
          <w:tcPr>
            <w:tcW w:w="7479" w:type="dxa"/>
          </w:tcPr>
          <w:p w:rsidR="00292095" w:rsidRPr="00292095" w:rsidRDefault="00292095" w:rsidP="00292095">
            <w:pPr>
              <w:widowControl w:val="0"/>
              <w:tabs>
                <w:tab w:val="left" w:pos="567"/>
              </w:tabs>
              <w:suppressAutoHyphens/>
              <w:spacing w:after="0" w:line="240" w:lineRule="auto"/>
              <w:rPr>
                <w:rFonts w:ascii="Arial" w:eastAsia="SimSun" w:hAnsi="Arial" w:cs="Arial"/>
                <w:kern w:val="1"/>
                <w:sz w:val="24"/>
                <w:szCs w:val="24"/>
                <w:lang w:eastAsia="zh-CN" w:bidi="hi-IN"/>
              </w:rPr>
            </w:pPr>
            <w:r w:rsidRPr="00292095">
              <w:rPr>
                <w:rFonts w:ascii="Arial" w:eastAsia="SimSun" w:hAnsi="Arial" w:cs="Arial"/>
                <w:kern w:val="1"/>
                <w:sz w:val="24"/>
                <w:szCs w:val="24"/>
                <w:lang w:eastAsia="zh-CN" w:bidi="hi-IN"/>
              </w:rPr>
              <w:t xml:space="preserve">от « </w:t>
            </w:r>
            <w:r>
              <w:rPr>
                <w:rFonts w:ascii="Arial" w:eastAsia="SimSun" w:hAnsi="Arial" w:cs="Arial"/>
                <w:kern w:val="1"/>
                <w:sz w:val="24"/>
                <w:szCs w:val="24"/>
                <w:lang w:eastAsia="zh-CN" w:bidi="hi-IN"/>
              </w:rPr>
              <w:t>24</w:t>
            </w:r>
            <w:r w:rsidRPr="00292095">
              <w:rPr>
                <w:rFonts w:ascii="Arial" w:eastAsia="SimSun" w:hAnsi="Arial" w:cs="Arial"/>
                <w:kern w:val="1"/>
                <w:sz w:val="24"/>
                <w:szCs w:val="24"/>
                <w:lang w:eastAsia="zh-CN" w:bidi="hi-IN"/>
              </w:rPr>
              <w:t xml:space="preserve"> » </w:t>
            </w:r>
            <w:r>
              <w:rPr>
                <w:rFonts w:ascii="Arial" w:eastAsia="SimSun" w:hAnsi="Arial" w:cs="Arial"/>
                <w:kern w:val="1"/>
                <w:sz w:val="24"/>
                <w:szCs w:val="24"/>
                <w:lang w:eastAsia="zh-CN" w:bidi="hi-IN"/>
              </w:rPr>
              <w:t>августа</w:t>
            </w:r>
            <w:r w:rsidRPr="00292095">
              <w:rPr>
                <w:rFonts w:ascii="Arial" w:eastAsia="SimSun" w:hAnsi="Arial" w:cs="Arial"/>
                <w:kern w:val="1"/>
                <w:sz w:val="24"/>
                <w:szCs w:val="24"/>
                <w:lang w:eastAsia="zh-CN" w:bidi="hi-IN"/>
              </w:rPr>
              <w:t xml:space="preserve"> 2015 г.</w:t>
            </w:r>
          </w:p>
        </w:tc>
        <w:tc>
          <w:tcPr>
            <w:tcW w:w="2268" w:type="dxa"/>
          </w:tcPr>
          <w:p w:rsidR="00292095" w:rsidRPr="00292095" w:rsidRDefault="00292095" w:rsidP="00292095">
            <w:pPr>
              <w:widowControl w:val="0"/>
              <w:tabs>
                <w:tab w:val="left" w:pos="567"/>
              </w:tabs>
              <w:suppressAutoHyphens/>
              <w:spacing w:after="0" w:line="240" w:lineRule="auto"/>
              <w:jc w:val="right"/>
              <w:rPr>
                <w:rFonts w:ascii="Arial" w:eastAsia="SimSun" w:hAnsi="Arial" w:cs="Arial"/>
                <w:kern w:val="1"/>
                <w:sz w:val="24"/>
                <w:szCs w:val="24"/>
                <w:lang w:eastAsia="zh-CN" w:bidi="hi-IN"/>
              </w:rPr>
            </w:pPr>
            <w:r w:rsidRPr="00292095">
              <w:rPr>
                <w:rFonts w:ascii="Arial" w:eastAsia="SimSun" w:hAnsi="Arial" w:cs="Arial"/>
                <w:kern w:val="1"/>
                <w:sz w:val="24"/>
                <w:szCs w:val="24"/>
                <w:lang w:eastAsia="zh-CN" w:bidi="hi-IN"/>
              </w:rPr>
              <w:t xml:space="preserve">№ </w:t>
            </w:r>
            <w:r>
              <w:rPr>
                <w:rFonts w:ascii="Arial" w:eastAsia="SimSun" w:hAnsi="Arial" w:cs="Arial"/>
                <w:kern w:val="1"/>
                <w:sz w:val="24"/>
                <w:szCs w:val="24"/>
                <w:lang w:eastAsia="zh-CN" w:bidi="hi-IN"/>
              </w:rPr>
              <w:t>85</w:t>
            </w:r>
          </w:p>
        </w:tc>
      </w:tr>
    </w:tbl>
    <w:p w:rsidR="00292095" w:rsidRPr="00292095" w:rsidRDefault="00292095" w:rsidP="00292095">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292095">
        <w:rPr>
          <w:rFonts w:ascii="Arial" w:eastAsia="SimSun" w:hAnsi="Arial" w:cs="Arial"/>
          <w:b/>
          <w:kern w:val="1"/>
          <w:sz w:val="24"/>
          <w:szCs w:val="24"/>
          <w:lang w:eastAsia="zh-CN"/>
        </w:rPr>
        <w:t>«</w:t>
      </w:r>
      <w:r w:rsidRPr="00292095">
        <w:rPr>
          <w:rFonts w:ascii="Arial" w:eastAsia="SimSun" w:hAnsi="Arial" w:cs="Arial"/>
          <w:b/>
          <w:kern w:val="1"/>
          <w:sz w:val="24"/>
          <w:szCs w:val="24"/>
          <w:lang w:eastAsia="zh-CN" w:bidi="hi-IN"/>
        </w:rPr>
        <w:t>Об утверждении административного  регламента</w:t>
      </w:r>
    </w:p>
    <w:p w:rsidR="00292095" w:rsidRPr="00292095" w:rsidRDefault="00292095" w:rsidP="00292095">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292095">
        <w:rPr>
          <w:rFonts w:ascii="Arial" w:eastAsia="SimSun" w:hAnsi="Arial" w:cs="Arial"/>
          <w:b/>
          <w:kern w:val="1"/>
          <w:sz w:val="24"/>
          <w:szCs w:val="24"/>
          <w:lang w:eastAsia="zh-CN" w:bidi="hi-IN"/>
        </w:rPr>
        <w:t xml:space="preserve">предоставления администрацией </w:t>
      </w:r>
      <w:proofErr w:type="spellStart"/>
      <w:r w:rsidRPr="00292095">
        <w:rPr>
          <w:rFonts w:ascii="Arial" w:eastAsia="SimSun" w:hAnsi="Arial" w:cs="Arial"/>
          <w:b/>
          <w:kern w:val="1"/>
          <w:sz w:val="24"/>
          <w:szCs w:val="24"/>
          <w:lang w:eastAsia="zh-CN" w:bidi="hi-IN"/>
        </w:rPr>
        <w:t>Кановского</w:t>
      </w:r>
      <w:proofErr w:type="spellEnd"/>
      <w:r w:rsidRPr="00292095">
        <w:rPr>
          <w:rFonts w:ascii="Arial" w:eastAsia="SimSun" w:hAnsi="Arial" w:cs="Arial"/>
          <w:b/>
          <w:kern w:val="1"/>
          <w:sz w:val="24"/>
          <w:szCs w:val="24"/>
          <w:lang w:eastAsia="zh-CN" w:bidi="hi-IN"/>
        </w:rPr>
        <w:t xml:space="preserve"> сельского</w:t>
      </w:r>
    </w:p>
    <w:p w:rsidR="00292095" w:rsidRPr="00292095" w:rsidRDefault="00292095" w:rsidP="00292095">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292095">
        <w:rPr>
          <w:rFonts w:ascii="Arial" w:eastAsia="SimSun" w:hAnsi="Arial" w:cs="Arial"/>
          <w:b/>
          <w:kern w:val="1"/>
          <w:sz w:val="24"/>
          <w:szCs w:val="24"/>
          <w:lang w:eastAsia="zh-CN" w:bidi="hi-IN"/>
        </w:rPr>
        <w:t xml:space="preserve">поселения </w:t>
      </w:r>
      <w:proofErr w:type="spellStart"/>
      <w:r w:rsidRPr="00292095">
        <w:rPr>
          <w:rFonts w:ascii="Arial" w:eastAsia="SimSun" w:hAnsi="Arial" w:cs="Arial"/>
          <w:b/>
          <w:kern w:val="1"/>
          <w:sz w:val="24"/>
          <w:szCs w:val="24"/>
          <w:lang w:eastAsia="zh-CN" w:bidi="hi-IN"/>
        </w:rPr>
        <w:t>Старополтавского</w:t>
      </w:r>
      <w:proofErr w:type="spellEnd"/>
      <w:r w:rsidRPr="00292095">
        <w:rPr>
          <w:rFonts w:ascii="Arial" w:eastAsia="SimSun" w:hAnsi="Arial" w:cs="Arial"/>
          <w:b/>
          <w:kern w:val="1"/>
          <w:sz w:val="24"/>
          <w:szCs w:val="24"/>
          <w:lang w:eastAsia="zh-CN" w:bidi="hi-IN"/>
        </w:rPr>
        <w:t xml:space="preserve"> муниципального района </w:t>
      </w:r>
    </w:p>
    <w:p w:rsidR="00292095" w:rsidRPr="00292095" w:rsidRDefault="00292095" w:rsidP="00292095">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292095">
        <w:rPr>
          <w:rFonts w:ascii="Arial" w:eastAsia="SimSun" w:hAnsi="Arial" w:cs="Arial"/>
          <w:b/>
          <w:kern w:val="1"/>
          <w:sz w:val="24"/>
          <w:szCs w:val="24"/>
          <w:lang w:eastAsia="zh-CN" w:bidi="hi-IN"/>
        </w:rPr>
        <w:t xml:space="preserve">Волгоградской области муниципальной услуги </w:t>
      </w:r>
    </w:p>
    <w:p w:rsidR="00292095" w:rsidRPr="00292095" w:rsidRDefault="00292095" w:rsidP="00292095">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292095">
        <w:rPr>
          <w:rFonts w:ascii="Arial" w:eastAsia="SimSun" w:hAnsi="Arial" w:cs="Arial"/>
          <w:b/>
          <w:kern w:val="1"/>
          <w:sz w:val="24"/>
          <w:szCs w:val="24"/>
          <w:lang w:eastAsia="zh-CN" w:bidi="hi-IN"/>
        </w:rPr>
        <w:t xml:space="preserve">«Признание граждан </w:t>
      </w:r>
      <w:proofErr w:type="gramStart"/>
      <w:r w:rsidRPr="00292095">
        <w:rPr>
          <w:rFonts w:ascii="Arial" w:eastAsia="SimSun" w:hAnsi="Arial" w:cs="Arial"/>
          <w:b/>
          <w:kern w:val="1"/>
          <w:sz w:val="24"/>
          <w:szCs w:val="24"/>
          <w:lang w:eastAsia="zh-CN" w:bidi="hi-IN"/>
        </w:rPr>
        <w:t>нуждающимися</w:t>
      </w:r>
      <w:proofErr w:type="gramEnd"/>
      <w:r w:rsidRPr="00292095">
        <w:rPr>
          <w:rFonts w:ascii="Arial" w:eastAsia="SimSun" w:hAnsi="Arial" w:cs="Arial"/>
          <w:b/>
          <w:kern w:val="1"/>
          <w:sz w:val="24"/>
          <w:szCs w:val="24"/>
          <w:lang w:eastAsia="zh-CN" w:bidi="hi-IN"/>
        </w:rPr>
        <w:t xml:space="preserve"> в жилых помещениях,</w:t>
      </w:r>
    </w:p>
    <w:p w:rsidR="00292095" w:rsidRPr="00292095" w:rsidRDefault="00292095" w:rsidP="00292095">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292095">
        <w:rPr>
          <w:rFonts w:ascii="Arial" w:eastAsia="SimSun" w:hAnsi="Arial" w:cs="Arial"/>
          <w:b/>
          <w:kern w:val="1"/>
          <w:sz w:val="24"/>
          <w:szCs w:val="24"/>
          <w:lang w:eastAsia="zh-CN" w:bidi="hi-IN"/>
        </w:rPr>
        <w:t xml:space="preserve"> </w:t>
      </w:r>
      <w:proofErr w:type="gramStart"/>
      <w:r w:rsidRPr="00292095">
        <w:rPr>
          <w:rFonts w:ascii="Arial" w:eastAsia="SimSun" w:hAnsi="Arial" w:cs="Arial"/>
          <w:b/>
          <w:kern w:val="1"/>
          <w:sz w:val="24"/>
          <w:szCs w:val="24"/>
          <w:lang w:eastAsia="zh-CN" w:bidi="hi-IN"/>
        </w:rPr>
        <w:t>предоставляемых по договорам социального найма, в целях</w:t>
      </w:r>
      <w:proofErr w:type="gramEnd"/>
    </w:p>
    <w:p w:rsidR="00292095" w:rsidRPr="00292095" w:rsidRDefault="00292095" w:rsidP="00292095">
      <w:pPr>
        <w:tabs>
          <w:tab w:val="left" w:pos="284"/>
          <w:tab w:val="left" w:pos="567"/>
          <w:tab w:val="left" w:pos="993"/>
        </w:tabs>
        <w:suppressAutoHyphens/>
        <w:spacing w:after="0" w:line="240" w:lineRule="auto"/>
        <w:rPr>
          <w:rFonts w:ascii="Arial" w:eastAsia="SimSun" w:hAnsi="Arial" w:cs="Arial"/>
          <w:b/>
          <w:kern w:val="1"/>
          <w:sz w:val="24"/>
          <w:szCs w:val="24"/>
          <w:lang w:eastAsia="zh-CN" w:bidi="hi-IN"/>
        </w:rPr>
      </w:pPr>
      <w:r w:rsidRPr="00292095">
        <w:rPr>
          <w:rFonts w:ascii="Arial" w:eastAsia="SimSun" w:hAnsi="Arial" w:cs="Arial"/>
          <w:b/>
          <w:kern w:val="1"/>
          <w:sz w:val="24"/>
          <w:szCs w:val="24"/>
          <w:lang w:eastAsia="zh-CN" w:bidi="hi-IN"/>
        </w:rPr>
        <w:t xml:space="preserve"> последующего рассмотрения вопроса о признании </w:t>
      </w:r>
      <w:proofErr w:type="gramStart"/>
      <w:r w:rsidRPr="00292095">
        <w:rPr>
          <w:rFonts w:ascii="Arial" w:eastAsia="SimSun" w:hAnsi="Arial" w:cs="Arial"/>
          <w:b/>
          <w:kern w:val="1"/>
          <w:sz w:val="24"/>
          <w:szCs w:val="24"/>
          <w:lang w:eastAsia="zh-CN" w:bidi="hi-IN"/>
        </w:rPr>
        <w:t>малоимущими</w:t>
      </w:r>
      <w:proofErr w:type="gramEnd"/>
    </w:p>
    <w:p w:rsidR="00292095" w:rsidRPr="00292095" w:rsidRDefault="00292095" w:rsidP="00292095">
      <w:pPr>
        <w:tabs>
          <w:tab w:val="left" w:pos="284"/>
          <w:tab w:val="left" w:pos="567"/>
          <w:tab w:val="left" w:pos="993"/>
        </w:tabs>
        <w:suppressAutoHyphens/>
        <w:spacing w:after="0" w:line="240" w:lineRule="auto"/>
        <w:rPr>
          <w:rFonts w:ascii="Arial" w:eastAsia="SimSun" w:hAnsi="Arial" w:cs="Arial"/>
          <w:color w:val="000000"/>
          <w:kern w:val="1"/>
          <w:sz w:val="24"/>
          <w:szCs w:val="24"/>
          <w:lang w:eastAsia="zh-CN" w:bidi="hi-IN"/>
        </w:rPr>
      </w:pPr>
      <w:r w:rsidRPr="00292095">
        <w:rPr>
          <w:rFonts w:ascii="Arial" w:eastAsia="SimSun" w:hAnsi="Arial" w:cs="Arial"/>
          <w:b/>
          <w:kern w:val="1"/>
          <w:sz w:val="24"/>
          <w:szCs w:val="24"/>
          <w:lang w:eastAsia="zh-CN" w:bidi="hi-IN"/>
        </w:rPr>
        <w:t xml:space="preserve"> и </w:t>
      </w:r>
      <w:proofErr w:type="gramStart"/>
      <w:r w:rsidRPr="00292095">
        <w:rPr>
          <w:rFonts w:ascii="Arial" w:eastAsia="SimSun" w:hAnsi="Arial" w:cs="Arial"/>
          <w:b/>
          <w:kern w:val="1"/>
          <w:sz w:val="24"/>
          <w:szCs w:val="24"/>
          <w:lang w:eastAsia="zh-CN" w:bidi="hi-IN"/>
        </w:rPr>
        <w:t>принятии</w:t>
      </w:r>
      <w:proofErr w:type="gramEnd"/>
      <w:r w:rsidRPr="00292095">
        <w:rPr>
          <w:rFonts w:ascii="Arial" w:eastAsia="SimSun" w:hAnsi="Arial" w:cs="Arial"/>
          <w:b/>
          <w:kern w:val="1"/>
          <w:sz w:val="24"/>
          <w:szCs w:val="24"/>
          <w:lang w:eastAsia="zh-CN" w:bidi="hi-IN"/>
        </w:rPr>
        <w:t xml:space="preserve"> на учет</w:t>
      </w:r>
      <w:r w:rsidRPr="00292095">
        <w:rPr>
          <w:rFonts w:ascii="Arial" w:eastAsia="SimSun" w:hAnsi="Arial" w:cs="Arial"/>
          <w:b/>
          <w:bCs/>
          <w:color w:val="000000"/>
          <w:kern w:val="1"/>
          <w:sz w:val="24"/>
          <w:szCs w:val="24"/>
          <w:lang w:eastAsia="zh-CN" w:bidi="hi-IN"/>
        </w:rPr>
        <w:t>»</w:t>
      </w:r>
    </w:p>
    <w:p w:rsidR="00292095" w:rsidRPr="00292095" w:rsidRDefault="00292095" w:rsidP="00292095">
      <w:pPr>
        <w:widowControl w:val="0"/>
        <w:tabs>
          <w:tab w:val="left" w:pos="567"/>
        </w:tabs>
        <w:suppressAutoHyphens/>
        <w:spacing w:after="0" w:line="240" w:lineRule="auto"/>
        <w:ind w:right="4393"/>
        <w:jc w:val="both"/>
        <w:rPr>
          <w:rFonts w:ascii="Arial" w:eastAsia="SimSun" w:hAnsi="Arial" w:cs="Arial"/>
          <w:b/>
          <w:kern w:val="1"/>
          <w:sz w:val="24"/>
          <w:szCs w:val="24"/>
          <w:lang w:eastAsia="zh-CN"/>
        </w:rPr>
      </w:pPr>
    </w:p>
    <w:p w:rsidR="00292095" w:rsidRPr="00292095" w:rsidRDefault="00292095" w:rsidP="00292095">
      <w:pPr>
        <w:widowControl w:val="0"/>
        <w:tabs>
          <w:tab w:val="left" w:pos="567"/>
        </w:tabs>
        <w:suppressAutoHyphens/>
        <w:spacing w:after="0" w:line="240" w:lineRule="auto"/>
        <w:jc w:val="center"/>
        <w:rPr>
          <w:rFonts w:ascii="Arial" w:eastAsia="SimSun" w:hAnsi="Arial" w:cs="Arial"/>
          <w:kern w:val="1"/>
          <w:sz w:val="24"/>
          <w:szCs w:val="24"/>
          <w:lang w:eastAsia="zh-CN"/>
        </w:rPr>
      </w:pPr>
    </w:p>
    <w:p w:rsidR="00292095" w:rsidRPr="00292095" w:rsidRDefault="00292095" w:rsidP="00292095">
      <w:pPr>
        <w:widowControl w:val="0"/>
        <w:tabs>
          <w:tab w:val="left" w:pos="567"/>
        </w:tabs>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r w:rsidRPr="00292095">
        <w:rPr>
          <w:rFonts w:ascii="Arial" w:eastAsia="SimSun" w:hAnsi="Arial" w:cs="Arial"/>
          <w:kern w:val="1"/>
          <w:sz w:val="24"/>
          <w:szCs w:val="24"/>
          <w:lang w:eastAsia="zh-CN" w:bidi="hi-IN"/>
        </w:rPr>
        <w:t>В соответствии с Федеральным законом от 27.07.2010 № 210-ФЗ «Об организации предоставления государственных и муниципальных услуг»,</w:t>
      </w:r>
    </w:p>
    <w:p w:rsidR="00292095" w:rsidRPr="00292095" w:rsidRDefault="00292095" w:rsidP="00292095">
      <w:pPr>
        <w:widowControl w:val="0"/>
        <w:tabs>
          <w:tab w:val="left" w:pos="567"/>
        </w:tabs>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p>
    <w:p w:rsidR="00292095" w:rsidRPr="00292095" w:rsidRDefault="00292095" w:rsidP="00292095">
      <w:pPr>
        <w:widowControl w:val="0"/>
        <w:tabs>
          <w:tab w:val="left" w:pos="567"/>
        </w:tabs>
        <w:suppressAutoHyphens/>
        <w:autoSpaceDE w:val="0"/>
        <w:autoSpaceDN w:val="0"/>
        <w:adjustRightInd w:val="0"/>
        <w:spacing w:after="0" w:line="240" w:lineRule="auto"/>
        <w:ind w:firstLine="720"/>
        <w:jc w:val="center"/>
        <w:rPr>
          <w:rFonts w:ascii="Arial" w:eastAsia="SimSun" w:hAnsi="Arial" w:cs="Arial"/>
          <w:kern w:val="1"/>
          <w:sz w:val="24"/>
          <w:szCs w:val="24"/>
          <w:lang w:eastAsia="zh-CN" w:bidi="hi-IN"/>
        </w:rPr>
      </w:pPr>
      <w:r w:rsidRPr="00292095">
        <w:rPr>
          <w:rFonts w:ascii="Arial" w:eastAsia="SimSun" w:hAnsi="Arial" w:cs="Arial"/>
          <w:kern w:val="1"/>
          <w:sz w:val="24"/>
          <w:szCs w:val="24"/>
          <w:lang w:eastAsia="zh-CN" w:bidi="hi-IN"/>
        </w:rPr>
        <w:t>ПОСТАНОВЛЯЕТ:</w:t>
      </w:r>
    </w:p>
    <w:p w:rsidR="00292095" w:rsidRPr="00292095" w:rsidRDefault="00292095" w:rsidP="00292095">
      <w:pPr>
        <w:widowControl w:val="0"/>
        <w:tabs>
          <w:tab w:val="left" w:pos="567"/>
        </w:tabs>
        <w:suppressAutoHyphens/>
        <w:autoSpaceDE w:val="0"/>
        <w:autoSpaceDN w:val="0"/>
        <w:adjustRightInd w:val="0"/>
        <w:spacing w:after="0" w:line="240" w:lineRule="auto"/>
        <w:ind w:firstLine="720"/>
        <w:jc w:val="center"/>
        <w:rPr>
          <w:rFonts w:ascii="Arial" w:eastAsia="SimSun" w:hAnsi="Arial" w:cs="Arial"/>
          <w:kern w:val="1"/>
          <w:sz w:val="24"/>
          <w:szCs w:val="24"/>
          <w:lang w:eastAsia="zh-CN" w:bidi="hi-IN"/>
        </w:rPr>
      </w:pPr>
    </w:p>
    <w:p w:rsidR="00292095" w:rsidRPr="00292095" w:rsidRDefault="00292095" w:rsidP="00292095">
      <w:pPr>
        <w:widowControl w:val="0"/>
        <w:tabs>
          <w:tab w:val="left" w:pos="567"/>
        </w:tabs>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r w:rsidRPr="00292095">
        <w:rPr>
          <w:rFonts w:ascii="Arial" w:eastAsia="SimSun" w:hAnsi="Arial" w:cs="Arial"/>
          <w:kern w:val="1"/>
          <w:sz w:val="24"/>
          <w:szCs w:val="24"/>
          <w:lang w:eastAsia="zh-CN" w:bidi="hi-IN"/>
        </w:rPr>
        <w:t xml:space="preserve">1. Утвердить административный регламент предоставления администрацией </w:t>
      </w:r>
      <w:proofErr w:type="spellStart"/>
      <w:r w:rsidRPr="00292095">
        <w:rPr>
          <w:rFonts w:ascii="Arial" w:eastAsia="SimSun" w:hAnsi="Arial" w:cs="Arial"/>
          <w:kern w:val="1"/>
          <w:sz w:val="24"/>
          <w:szCs w:val="24"/>
          <w:lang w:eastAsia="zh-CN" w:bidi="hi-IN"/>
        </w:rPr>
        <w:t>Кановского</w:t>
      </w:r>
      <w:proofErr w:type="spellEnd"/>
      <w:r w:rsidRPr="00292095">
        <w:rPr>
          <w:rFonts w:ascii="Arial" w:eastAsia="SimSun" w:hAnsi="Arial" w:cs="Arial"/>
          <w:kern w:val="1"/>
          <w:sz w:val="24"/>
          <w:szCs w:val="24"/>
          <w:lang w:eastAsia="zh-CN" w:bidi="hi-IN"/>
        </w:rPr>
        <w:t xml:space="preserve"> сельского поселения </w:t>
      </w:r>
      <w:proofErr w:type="spellStart"/>
      <w:r w:rsidRPr="00292095">
        <w:rPr>
          <w:rFonts w:ascii="Arial" w:eastAsia="SimSun" w:hAnsi="Arial" w:cs="Arial"/>
          <w:kern w:val="1"/>
          <w:sz w:val="24"/>
          <w:szCs w:val="24"/>
          <w:lang w:eastAsia="zh-CN" w:bidi="hi-IN"/>
        </w:rPr>
        <w:t>Старополтавского</w:t>
      </w:r>
      <w:proofErr w:type="spellEnd"/>
      <w:r w:rsidRPr="00292095">
        <w:rPr>
          <w:rFonts w:ascii="Arial" w:eastAsia="SimSun" w:hAnsi="Arial" w:cs="Arial"/>
          <w:kern w:val="1"/>
          <w:sz w:val="24"/>
          <w:szCs w:val="24"/>
          <w:lang w:eastAsia="zh-CN" w:bidi="hi-IN"/>
        </w:rPr>
        <w:t xml:space="preserve"> муниципального района Волгоградской области муниципальной услуги  «</w:t>
      </w:r>
      <w:r w:rsidRPr="00292095">
        <w:rPr>
          <w:rFonts w:ascii="Arial" w:eastAsia="Times New Roman" w:hAnsi="Arial" w:cs="Arial"/>
          <w:sz w:val="24"/>
          <w:szCs w:val="24"/>
          <w:lang w:eastAsia="ru-RU"/>
        </w:rPr>
        <w:t xml:space="preserve">Признание граждан </w:t>
      </w:r>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 xml:space="preserve"> в жилых помещениях, предоставляемых по договорам социального найма, в целях последующего рассмотрения вопроса о признании малоимущими и принятии на учет</w:t>
      </w:r>
      <w:r w:rsidRPr="00292095">
        <w:rPr>
          <w:rFonts w:ascii="Arial" w:eastAsia="SimSun" w:hAnsi="Arial" w:cs="Arial"/>
          <w:kern w:val="1"/>
          <w:sz w:val="24"/>
          <w:szCs w:val="24"/>
          <w:lang w:eastAsia="zh-CN" w:bidi="hi-IN"/>
        </w:rPr>
        <w:t>»  согласно приложению.</w:t>
      </w:r>
    </w:p>
    <w:p w:rsidR="00292095" w:rsidRPr="00292095" w:rsidRDefault="00292095" w:rsidP="00292095">
      <w:pPr>
        <w:widowControl w:val="0"/>
        <w:tabs>
          <w:tab w:val="left" w:pos="567"/>
        </w:tabs>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r w:rsidRPr="00292095">
        <w:rPr>
          <w:rFonts w:ascii="Arial" w:eastAsia="SimSun" w:hAnsi="Arial" w:cs="Arial"/>
          <w:kern w:val="1"/>
          <w:sz w:val="24"/>
          <w:szCs w:val="24"/>
          <w:lang w:eastAsia="zh-CN" w:bidi="hi-IN"/>
        </w:rPr>
        <w:t xml:space="preserve">2. </w:t>
      </w:r>
      <w:proofErr w:type="gramStart"/>
      <w:r w:rsidRPr="00292095">
        <w:rPr>
          <w:rFonts w:ascii="Arial" w:eastAsia="SimSun" w:hAnsi="Arial" w:cs="Arial"/>
          <w:kern w:val="1"/>
          <w:sz w:val="24"/>
          <w:szCs w:val="24"/>
          <w:lang w:eastAsia="zh-CN" w:bidi="hi-IN"/>
        </w:rPr>
        <w:t xml:space="preserve">Административный регламент предоставления администрацией </w:t>
      </w:r>
      <w:proofErr w:type="spellStart"/>
      <w:r w:rsidRPr="00292095">
        <w:rPr>
          <w:rFonts w:ascii="Arial" w:eastAsia="SimSun" w:hAnsi="Arial" w:cs="Arial"/>
          <w:kern w:val="1"/>
          <w:sz w:val="24"/>
          <w:szCs w:val="24"/>
          <w:lang w:eastAsia="zh-CN" w:bidi="hi-IN"/>
        </w:rPr>
        <w:t>Кановского</w:t>
      </w:r>
      <w:proofErr w:type="spellEnd"/>
      <w:r w:rsidRPr="00292095">
        <w:rPr>
          <w:rFonts w:ascii="Arial" w:eastAsia="SimSun" w:hAnsi="Arial" w:cs="Arial"/>
          <w:kern w:val="1"/>
          <w:sz w:val="24"/>
          <w:szCs w:val="24"/>
          <w:lang w:eastAsia="zh-CN" w:bidi="hi-IN"/>
        </w:rPr>
        <w:t xml:space="preserve"> сельского поселения </w:t>
      </w:r>
      <w:proofErr w:type="spellStart"/>
      <w:r w:rsidRPr="00292095">
        <w:rPr>
          <w:rFonts w:ascii="Arial" w:eastAsia="SimSun" w:hAnsi="Arial" w:cs="Arial"/>
          <w:kern w:val="1"/>
          <w:sz w:val="24"/>
          <w:szCs w:val="24"/>
          <w:lang w:eastAsia="zh-CN" w:bidi="hi-IN"/>
        </w:rPr>
        <w:t>Старополтавского</w:t>
      </w:r>
      <w:proofErr w:type="spellEnd"/>
      <w:r w:rsidRPr="00292095">
        <w:rPr>
          <w:rFonts w:ascii="Arial" w:eastAsia="SimSun" w:hAnsi="Arial" w:cs="Arial"/>
          <w:kern w:val="1"/>
          <w:sz w:val="24"/>
          <w:szCs w:val="24"/>
          <w:lang w:eastAsia="zh-CN" w:bidi="hi-IN"/>
        </w:rPr>
        <w:t xml:space="preserve"> муниципального района Волгоградской области муниципальной услуги «</w:t>
      </w:r>
      <w:r w:rsidRPr="00292095">
        <w:rPr>
          <w:rFonts w:ascii="Arial" w:eastAsia="Times New Roman" w:hAnsi="Arial" w:cs="Arial"/>
          <w:sz w:val="24"/>
          <w:szCs w:val="24"/>
          <w:lang w:eastAsia="ru-RU"/>
        </w:rPr>
        <w:t>Признание граждан нуждающимися в жилых помещениях, предоставляемых по договорам социального найма, в целях последующего рассмотрения вопроса о признании малоимущими и принятии на учет</w:t>
      </w:r>
      <w:r w:rsidRPr="00292095">
        <w:rPr>
          <w:rFonts w:ascii="Arial" w:eastAsia="SimSun" w:hAnsi="Arial" w:cs="Arial"/>
          <w:kern w:val="1"/>
          <w:sz w:val="24"/>
          <w:szCs w:val="24"/>
          <w:lang w:eastAsia="zh-CN" w:bidi="hi-IN"/>
        </w:rPr>
        <w:t xml:space="preserve">»  обнародовать в установленных местах и разместить в сети Интернет на сайте </w:t>
      </w:r>
      <w:proofErr w:type="spellStart"/>
      <w:r w:rsidRPr="00292095">
        <w:rPr>
          <w:rFonts w:ascii="Arial" w:eastAsia="SimSun" w:hAnsi="Arial" w:cs="Arial"/>
          <w:kern w:val="1"/>
          <w:sz w:val="24"/>
          <w:szCs w:val="24"/>
          <w:lang w:eastAsia="zh-CN" w:bidi="hi-IN"/>
        </w:rPr>
        <w:t>Кановского</w:t>
      </w:r>
      <w:proofErr w:type="spellEnd"/>
      <w:r w:rsidRPr="00292095">
        <w:rPr>
          <w:rFonts w:ascii="Arial" w:eastAsia="SimSun" w:hAnsi="Arial" w:cs="Arial"/>
          <w:kern w:val="1"/>
          <w:sz w:val="24"/>
          <w:szCs w:val="24"/>
          <w:lang w:eastAsia="zh-CN" w:bidi="hi-IN"/>
        </w:rPr>
        <w:t xml:space="preserve"> сельского поселения </w:t>
      </w:r>
      <w:proofErr w:type="spellStart"/>
      <w:r w:rsidRPr="00292095">
        <w:rPr>
          <w:rFonts w:ascii="Arial" w:eastAsia="SimSun" w:hAnsi="Arial" w:cs="Arial"/>
          <w:kern w:val="1"/>
          <w:sz w:val="24"/>
          <w:szCs w:val="24"/>
          <w:lang w:eastAsia="zh-CN" w:bidi="hi-IN"/>
        </w:rPr>
        <w:t>Старополтавского</w:t>
      </w:r>
      <w:proofErr w:type="spellEnd"/>
      <w:r w:rsidRPr="00292095">
        <w:rPr>
          <w:rFonts w:ascii="Arial" w:eastAsia="SimSun" w:hAnsi="Arial" w:cs="Arial"/>
          <w:kern w:val="1"/>
          <w:sz w:val="24"/>
          <w:szCs w:val="24"/>
          <w:lang w:eastAsia="zh-CN" w:bidi="hi-IN"/>
        </w:rPr>
        <w:t xml:space="preserve"> муниципального района. </w:t>
      </w:r>
      <w:proofErr w:type="gramEnd"/>
    </w:p>
    <w:p w:rsidR="00292095" w:rsidRPr="00292095" w:rsidRDefault="00292095" w:rsidP="00292095">
      <w:pPr>
        <w:widowControl w:val="0"/>
        <w:tabs>
          <w:tab w:val="left" w:pos="567"/>
        </w:tabs>
        <w:suppressAutoHyphens/>
        <w:autoSpaceDE w:val="0"/>
        <w:autoSpaceDN w:val="0"/>
        <w:adjustRightInd w:val="0"/>
        <w:spacing w:after="0" w:line="240" w:lineRule="auto"/>
        <w:ind w:firstLine="720"/>
        <w:jc w:val="both"/>
        <w:rPr>
          <w:rFonts w:ascii="Arial" w:eastAsia="SimSun" w:hAnsi="Arial" w:cs="Arial"/>
          <w:kern w:val="1"/>
          <w:sz w:val="24"/>
          <w:szCs w:val="24"/>
          <w:lang w:eastAsia="zh-CN" w:bidi="hi-IN"/>
        </w:rPr>
      </w:pPr>
      <w:r w:rsidRPr="00292095">
        <w:rPr>
          <w:rFonts w:ascii="Arial" w:eastAsia="SimSun" w:hAnsi="Arial" w:cs="Arial"/>
          <w:kern w:val="1"/>
          <w:sz w:val="24"/>
          <w:szCs w:val="24"/>
          <w:lang w:eastAsia="zh-CN" w:bidi="hi-IN"/>
        </w:rPr>
        <w:t>3. Ответственность за исполнение  данного  постановления  возложить на ведущего специалиста  Лучину Л.И.</w:t>
      </w:r>
    </w:p>
    <w:p w:rsidR="00292095" w:rsidRPr="00292095" w:rsidRDefault="00292095" w:rsidP="00292095">
      <w:pPr>
        <w:widowControl w:val="0"/>
        <w:tabs>
          <w:tab w:val="left" w:pos="567"/>
        </w:tabs>
        <w:suppressAutoHyphens/>
        <w:spacing w:after="0" w:line="240" w:lineRule="auto"/>
        <w:rPr>
          <w:rFonts w:ascii="Arial" w:eastAsia="SimSun" w:hAnsi="Arial" w:cs="Arial"/>
          <w:b/>
          <w:kern w:val="1"/>
          <w:sz w:val="24"/>
          <w:szCs w:val="24"/>
          <w:lang w:eastAsia="zh-CN" w:bidi="hi-IN"/>
        </w:rPr>
      </w:pPr>
    </w:p>
    <w:p w:rsidR="00292095" w:rsidRPr="00292095" w:rsidRDefault="00D930A6" w:rsidP="00292095">
      <w:pPr>
        <w:widowControl w:val="0"/>
        <w:tabs>
          <w:tab w:val="left" w:pos="567"/>
        </w:tabs>
        <w:suppressAutoHyphens/>
        <w:spacing w:after="0" w:line="240" w:lineRule="auto"/>
        <w:rPr>
          <w:rFonts w:ascii="Arial" w:eastAsia="SimSun" w:hAnsi="Arial" w:cs="Arial"/>
          <w:b/>
          <w:kern w:val="1"/>
          <w:sz w:val="24"/>
          <w:szCs w:val="24"/>
          <w:lang w:eastAsia="zh-CN" w:bidi="hi-IN"/>
        </w:rPr>
      </w:pPr>
      <w:proofErr w:type="spellStart"/>
      <w:r>
        <w:rPr>
          <w:rFonts w:ascii="Arial" w:eastAsia="SimSun" w:hAnsi="Arial" w:cs="Arial"/>
          <w:b/>
          <w:kern w:val="1"/>
          <w:sz w:val="24"/>
          <w:szCs w:val="24"/>
          <w:lang w:eastAsia="zh-CN" w:bidi="hi-IN"/>
        </w:rPr>
        <w:t>И.о</w:t>
      </w:r>
      <w:proofErr w:type="gramStart"/>
      <w:r>
        <w:rPr>
          <w:rFonts w:ascii="Arial" w:eastAsia="SimSun" w:hAnsi="Arial" w:cs="Arial"/>
          <w:b/>
          <w:kern w:val="1"/>
          <w:sz w:val="24"/>
          <w:szCs w:val="24"/>
          <w:lang w:eastAsia="zh-CN" w:bidi="hi-IN"/>
        </w:rPr>
        <w:t>.г</w:t>
      </w:r>
      <w:proofErr w:type="gramEnd"/>
      <w:r>
        <w:rPr>
          <w:rFonts w:ascii="Arial" w:eastAsia="SimSun" w:hAnsi="Arial" w:cs="Arial"/>
          <w:b/>
          <w:kern w:val="1"/>
          <w:sz w:val="24"/>
          <w:szCs w:val="24"/>
          <w:lang w:eastAsia="zh-CN" w:bidi="hi-IN"/>
        </w:rPr>
        <w:t>лавы</w:t>
      </w:r>
      <w:proofErr w:type="spellEnd"/>
      <w:r w:rsidR="00292095" w:rsidRPr="00292095">
        <w:rPr>
          <w:rFonts w:ascii="Arial" w:eastAsia="SimSun" w:hAnsi="Arial" w:cs="Arial"/>
          <w:b/>
          <w:kern w:val="1"/>
          <w:sz w:val="24"/>
          <w:szCs w:val="24"/>
          <w:lang w:eastAsia="zh-CN" w:bidi="hi-IN"/>
        </w:rPr>
        <w:t xml:space="preserve"> </w:t>
      </w:r>
      <w:proofErr w:type="spellStart"/>
      <w:r w:rsidR="00292095" w:rsidRPr="00292095">
        <w:rPr>
          <w:rFonts w:ascii="Arial" w:eastAsia="SimSun" w:hAnsi="Arial" w:cs="Arial"/>
          <w:b/>
          <w:kern w:val="1"/>
          <w:sz w:val="24"/>
          <w:szCs w:val="24"/>
          <w:lang w:eastAsia="zh-CN" w:bidi="hi-IN"/>
        </w:rPr>
        <w:t>Кановского</w:t>
      </w:r>
      <w:proofErr w:type="spellEnd"/>
    </w:p>
    <w:p w:rsidR="00292095" w:rsidRPr="00292095" w:rsidRDefault="00292095" w:rsidP="00292095">
      <w:pPr>
        <w:widowControl w:val="0"/>
        <w:tabs>
          <w:tab w:val="left" w:pos="567"/>
        </w:tabs>
        <w:suppressAutoHyphens/>
        <w:spacing w:after="0" w:line="240" w:lineRule="auto"/>
        <w:rPr>
          <w:rFonts w:ascii="Arial" w:eastAsia="SimSun" w:hAnsi="Arial" w:cs="Arial"/>
          <w:b/>
          <w:kern w:val="1"/>
          <w:sz w:val="24"/>
          <w:szCs w:val="24"/>
          <w:lang w:eastAsia="zh-CN" w:bidi="hi-IN"/>
        </w:rPr>
      </w:pPr>
      <w:r w:rsidRPr="00292095">
        <w:rPr>
          <w:rFonts w:ascii="Arial" w:eastAsia="SimSun" w:hAnsi="Arial" w:cs="Arial"/>
          <w:b/>
          <w:kern w:val="1"/>
          <w:sz w:val="24"/>
          <w:szCs w:val="24"/>
          <w:lang w:eastAsia="zh-CN" w:bidi="hi-IN"/>
        </w:rPr>
        <w:t>сельского поселения</w:t>
      </w:r>
      <w:r w:rsidRPr="00292095">
        <w:rPr>
          <w:rFonts w:ascii="Arial" w:eastAsia="SimSun" w:hAnsi="Arial" w:cs="Arial"/>
          <w:b/>
          <w:kern w:val="1"/>
          <w:sz w:val="24"/>
          <w:szCs w:val="24"/>
          <w:lang w:eastAsia="zh-CN" w:bidi="hi-IN"/>
        </w:rPr>
        <w:tab/>
      </w:r>
      <w:r w:rsidRPr="00292095">
        <w:rPr>
          <w:rFonts w:ascii="Arial" w:eastAsia="SimSun" w:hAnsi="Arial" w:cs="Arial"/>
          <w:b/>
          <w:kern w:val="1"/>
          <w:sz w:val="24"/>
          <w:szCs w:val="24"/>
          <w:lang w:eastAsia="zh-CN" w:bidi="hi-IN"/>
        </w:rPr>
        <w:tab/>
      </w:r>
      <w:r w:rsidRPr="00292095">
        <w:rPr>
          <w:rFonts w:ascii="Arial" w:eastAsia="SimSun" w:hAnsi="Arial" w:cs="Arial"/>
          <w:b/>
          <w:kern w:val="1"/>
          <w:sz w:val="24"/>
          <w:szCs w:val="24"/>
          <w:lang w:eastAsia="zh-CN" w:bidi="hi-IN"/>
        </w:rPr>
        <w:tab/>
      </w:r>
      <w:r w:rsidRPr="00292095">
        <w:rPr>
          <w:rFonts w:ascii="Arial" w:eastAsia="SimSun" w:hAnsi="Arial" w:cs="Arial"/>
          <w:b/>
          <w:kern w:val="1"/>
          <w:sz w:val="24"/>
          <w:szCs w:val="24"/>
          <w:lang w:eastAsia="zh-CN" w:bidi="hi-IN"/>
        </w:rPr>
        <w:tab/>
      </w:r>
      <w:r w:rsidRPr="00292095">
        <w:rPr>
          <w:rFonts w:ascii="Arial" w:eastAsia="SimSun" w:hAnsi="Arial" w:cs="Arial"/>
          <w:b/>
          <w:kern w:val="1"/>
          <w:sz w:val="24"/>
          <w:szCs w:val="24"/>
          <w:lang w:eastAsia="zh-CN" w:bidi="hi-IN"/>
        </w:rPr>
        <w:tab/>
      </w:r>
      <w:r w:rsidRPr="00292095">
        <w:rPr>
          <w:rFonts w:ascii="Arial" w:eastAsia="SimSun" w:hAnsi="Arial" w:cs="Arial"/>
          <w:b/>
          <w:kern w:val="1"/>
          <w:sz w:val="24"/>
          <w:szCs w:val="24"/>
          <w:lang w:eastAsia="zh-CN" w:bidi="hi-IN"/>
        </w:rPr>
        <w:tab/>
      </w:r>
      <w:r w:rsidRPr="00292095">
        <w:rPr>
          <w:rFonts w:ascii="Arial" w:eastAsia="SimSun" w:hAnsi="Arial" w:cs="Arial"/>
          <w:b/>
          <w:kern w:val="1"/>
          <w:sz w:val="24"/>
          <w:szCs w:val="24"/>
          <w:lang w:eastAsia="zh-CN" w:bidi="hi-IN"/>
        </w:rPr>
        <w:tab/>
      </w:r>
      <w:proofErr w:type="spellStart"/>
      <w:r w:rsidR="00D930A6">
        <w:rPr>
          <w:rFonts w:ascii="Arial" w:eastAsia="SimSun" w:hAnsi="Arial" w:cs="Arial"/>
          <w:b/>
          <w:kern w:val="1"/>
          <w:sz w:val="24"/>
          <w:szCs w:val="24"/>
          <w:lang w:eastAsia="zh-CN" w:bidi="hi-IN"/>
        </w:rPr>
        <w:t>Л.И.Лучина</w:t>
      </w:r>
      <w:bookmarkStart w:id="0" w:name="_GoBack"/>
      <w:bookmarkEnd w:id="0"/>
      <w:proofErr w:type="spellEnd"/>
    </w:p>
    <w:tbl>
      <w:tblPr>
        <w:tblW w:w="0" w:type="auto"/>
        <w:tblLook w:val="01E0" w:firstRow="1" w:lastRow="1" w:firstColumn="1" w:lastColumn="1" w:noHBand="0" w:noVBand="0"/>
      </w:tblPr>
      <w:tblGrid>
        <w:gridCol w:w="4785"/>
        <w:gridCol w:w="4785"/>
      </w:tblGrid>
      <w:tr w:rsidR="00292095" w:rsidRPr="00292095" w:rsidTr="00AE5B3F">
        <w:tc>
          <w:tcPr>
            <w:tcW w:w="4785" w:type="dxa"/>
          </w:tcPr>
          <w:p w:rsidR="00292095" w:rsidRDefault="00292095" w:rsidP="00292095">
            <w:pPr>
              <w:tabs>
                <w:tab w:val="left" w:pos="567"/>
              </w:tabs>
              <w:spacing w:after="0" w:line="240" w:lineRule="auto"/>
              <w:rPr>
                <w:rFonts w:ascii="Arial" w:eastAsia="Times New Roman" w:hAnsi="Arial" w:cs="Arial"/>
                <w:b/>
                <w:sz w:val="24"/>
                <w:szCs w:val="24"/>
                <w:lang w:eastAsia="ru-RU"/>
              </w:rPr>
            </w:pPr>
            <w:r w:rsidRPr="00292095">
              <w:rPr>
                <w:rFonts w:ascii="Arial" w:eastAsia="Times New Roman" w:hAnsi="Arial" w:cs="Arial"/>
                <w:b/>
                <w:sz w:val="24"/>
                <w:szCs w:val="24"/>
                <w:lang w:eastAsia="ru-RU"/>
              </w:rPr>
              <w:br w:type="page"/>
            </w:r>
          </w:p>
          <w:p w:rsidR="00292095" w:rsidRDefault="00292095" w:rsidP="00292095">
            <w:pPr>
              <w:tabs>
                <w:tab w:val="left" w:pos="567"/>
              </w:tabs>
              <w:spacing w:after="0" w:line="240" w:lineRule="auto"/>
              <w:rPr>
                <w:rFonts w:ascii="Arial" w:eastAsia="Times New Roman" w:hAnsi="Arial" w:cs="Arial"/>
                <w:b/>
                <w:sz w:val="24"/>
                <w:szCs w:val="24"/>
                <w:lang w:eastAsia="ru-RU"/>
              </w:rPr>
            </w:pPr>
          </w:p>
          <w:p w:rsidR="00292095" w:rsidRDefault="00292095" w:rsidP="00292095">
            <w:pPr>
              <w:tabs>
                <w:tab w:val="left" w:pos="567"/>
              </w:tabs>
              <w:spacing w:after="0" w:line="240" w:lineRule="auto"/>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jc w:val="center"/>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jc w:val="center"/>
              <w:rPr>
                <w:rFonts w:ascii="Arial" w:eastAsia="Times New Roman" w:hAnsi="Arial" w:cs="Arial"/>
                <w:b/>
                <w:sz w:val="24"/>
                <w:szCs w:val="24"/>
                <w:lang w:eastAsia="ru-RU"/>
              </w:rPr>
            </w:pPr>
          </w:p>
        </w:tc>
        <w:tc>
          <w:tcPr>
            <w:tcW w:w="4785" w:type="dxa"/>
          </w:tcPr>
          <w:p w:rsidR="00292095" w:rsidRDefault="00292095" w:rsidP="00292095">
            <w:pPr>
              <w:tabs>
                <w:tab w:val="left" w:pos="567"/>
              </w:tabs>
              <w:spacing w:after="0" w:line="240" w:lineRule="auto"/>
              <w:jc w:val="right"/>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
          <w:p w:rsidR="00292095" w:rsidRDefault="00292095" w:rsidP="00292095">
            <w:pPr>
              <w:tabs>
                <w:tab w:val="left" w:pos="567"/>
              </w:tabs>
              <w:spacing w:after="0" w:line="240" w:lineRule="auto"/>
              <w:jc w:val="right"/>
              <w:rPr>
                <w:rFonts w:ascii="Arial" w:eastAsia="Times New Roman" w:hAnsi="Arial" w:cs="Arial"/>
                <w:sz w:val="24"/>
                <w:szCs w:val="24"/>
                <w:lang w:eastAsia="ru-RU"/>
              </w:rPr>
            </w:pPr>
          </w:p>
          <w:p w:rsidR="00292095" w:rsidRDefault="00292095" w:rsidP="00292095">
            <w:pPr>
              <w:tabs>
                <w:tab w:val="left" w:pos="567"/>
              </w:tabs>
              <w:spacing w:after="0" w:line="240" w:lineRule="auto"/>
              <w:jc w:val="right"/>
              <w:rPr>
                <w:rFonts w:ascii="Arial" w:eastAsia="Times New Roman" w:hAnsi="Arial" w:cs="Arial"/>
                <w:sz w:val="24"/>
                <w:szCs w:val="24"/>
                <w:lang w:eastAsia="ru-RU"/>
              </w:rPr>
            </w:pPr>
          </w:p>
          <w:p w:rsidR="00292095" w:rsidRDefault="00292095" w:rsidP="00292095">
            <w:pPr>
              <w:tabs>
                <w:tab w:val="left" w:pos="567"/>
              </w:tabs>
              <w:spacing w:after="0" w:line="240" w:lineRule="auto"/>
              <w:jc w:val="right"/>
              <w:rPr>
                <w:rFonts w:ascii="Arial" w:eastAsia="Times New Roman" w:hAnsi="Arial" w:cs="Arial"/>
                <w:sz w:val="24"/>
                <w:szCs w:val="24"/>
                <w:lang w:eastAsia="ru-RU"/>
              </w:rPr>
            </w:pPr>
          </w:p>
          <w:p w:rsidR="00292095" w:rsidRDefault="00292095" w:rsidP="00292095">
            <w:pPr>
              <w:tabs>
                <w:tab w:val="left" w:pos="567"/>
              </w:tabs>
              <w:spacing w:after="0" w:line="240" w:lineRule="auto"/>
              <w:jc w:val="right"/>
              <w:rPr>
                <w:rFonts w:ascii="Arial" w:eastAsia="Times New Roman" w:hAnsi="Arial" w:cs="Arial"/>
                <w:sz w:val="24"/>
                <w:szCs w:val="24"/>
                <w:lang w:eastAsia="ru-RU"/>
              </w:rPr>
            </w:pPr>
          </w:p>
          <w:p w:rsidR="00292095" w:rsidRDefault="00292095" w:rsidP="00292095">
            <w:pPr>
              <w:tabs>
                <w:tab w:val="left" w:pos="567"/>
              </w:tabs>
              <w:spacing w:after="0" w:line="240" w:lineRule="auto"/>
              <w:jc w:val="right"/>
              <w:rPr>
                <w:rFonts w:ascii="Arial" w:eastAsia="Times New Roman" w:hAnsi="Arial" w:cs="Arial"/>
                <w:sz w:val="24"/>
                <w:szCs w:val="24"/>
                <w:lang w:eastAsia="ru-RU"/>
              </w:rPr>
            </w:pPr>
          </w:p>
          <w:p w:rsidR="00292095" w:rsidRDefault="00292095" w:rsidP="00292095">
            <w:pPr>
              <w:tabs>
                <w:tab w:val="left" w:pos="567"/>
              </w:tabs>
              <w:spacing w:after="0" w:line="240" w:lineRule="auto"/>
              <w:jc w:val="right"/>
              <w:rPr>
                <w:rFonts w:ascii="Arial" w:eastAsia="Times New Roman" w:hAnsi="Arial" w:cs="Arial"/>
                <w:sz w:val="24"/>
                <w:szCs w:val="24"/>
                <w:lang w:eastAsia="ru-RU"/>
              </w:rPr>
            </w:pPr>
          </w:p>
          <w:p w:rsidR="00292095" w:rsidRDefault="00292095" w:rsidP="00292095">
            <w:pPr>
              <w:tabs>
                <w:tab w:val="left" w:pos="567"/>
              </w:tabs>
              <w:spacing w:after="0" w:line="240" w:lineRule="auto"/>
              <w:jc w:val="right"/>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          </w:t>
            </w:r>
            <w:r w:rsidRPr="00292095">
              <w:rPr>
                <w:rFonts w:ascii="Arial" w:eastAsia="Times New Roman" w:hAnsi="Arial" w:cs="Arial"/>
                <w:sz w:val="24"/>
                <w:szCs w:val="24"/>
                <w:lang w:eastAsia="ru-RU"/>
              </w:rPr>
              <w:t>УТВЕРЖДЕН</w:t>
            </w: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292095">
              <w:rPr>
                <w:rFonts w:ascii="Arial" w:eastAsia="Times New Roman" w:hAnsi="Arial" w:cs="Arial"/>
                <w:sz w:val="24"/>
                <w:szCs w:val="24"/>
                <w:lang w:eastAsia="ru-RU"/>
              </w:rPr>
              <w:t xml:space="preserve">постановлением Администрации </w:t>
            </w: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w:t>
            </w:r>
          </w:p>
          <w:p w:rsidR="00292095" w:rsidRPr="00292095" w:rsidRDefault="00292095" w:rsidP="00292095">
            <w:pPr>
              <w:tabs>
                <w:tab w:val="left" w:pos="567"/>
              </w:tabs>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292095">
              <w:rPr>
                <w:rFonts w:ascii="Arial" w:eastAsia="Times New Roman" w:hAnsi="Arial" w:cs="Arial"/>
                <w:sz w:val="24"/>
                <w:szCs w:val="24"/>
                <w:lang w:eastAsia="ru-RU"/>
              </w:rPr>
              <w:t xml:space="preserve">от </w:t>
            </w:r>
            <w:r>
              <w:rPr>
                <w:rFonts w:ascii="Arial" w:eastAsia="Times New Roman" w:hAnsi="Arial" w:cs="Arial"/>
                <w:sz w:val="24"/>
                <w:szCs w:val="24"/>
                <w:lang w:eastAsia="ru-RU"/>
              </w:rPr>
              <w:t>24.08.</w:t>
            </w:r>
            <w:r w:rsidRPr="00292095">
              <w:rPr>
                <w:rFonts w:ascii="Arial" w:eastAsia="Times New Roman" w:hAnsi="Arial" w:cs="Arial"/>
                <w:sz w:val="24"/>
                <w:szCs w:val="24"/>
                <w:lang w:eastAsia="ru-RU"/>
              </w:rPr>
              <w:t xml:space="preserve">2015 года № </w:t>
            </w:r>
            <w:r>
              <w:rPr>
                <w:rFonts w:ascii="Arial" w:eastAsia="Times New Roman" w:hAnsi="Arial" w:cs="Arial"/>
                <w:sz w:val="24"/>
                <w:szCs w:val="24"/>
                <w:lang w:eastAsia="ru-RU"/>
              </w:rPr>
              <w:t>85</w:t>
            </w:r>
          </w:p>
          <w:p w:rsidR="00292095" w:rsidRPr="00292095" w:rsidRDefault="00292095" w:rsidP="00292095">
            <w:pPr>
              <w:tabs>
                <w:tab w:val="left" w:pos="567"/>
              </w:tabs>
              <w:spacing w:after="0" w:line="240" w:lineRule="auto"/>
              <w:jc w:val="right"/>
              <w:rPr>
                <w:rFonts w:ascii="Arial" w:eastAsia="Times New Roman" w:hAnsi="Arial" w:cs="Arial"/>
                <w:b/>
                <w:sz w:val="24"/>
                <w:szCs w:val="24"/>
                <w:lang w:eastAsia="ru-RU"/>
              </w:rPr>
            </w:pPr>
          </w:p>
        </w:tc>
      </w:tr>
    </w:tbl>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Calibri" w:hAnsi="Arial" w:cs="Arial"/>
          <w:b/>
          <w:bCs/>
          <w:sz w:val="24"/>
          <w:szCs w:val="24"/>
        </w:rPr>
      </w:pPr>
      <w:r w:rsidRPr="00292095">
        <w:rPr>
          <w:rFonts w:ascii="Arial" w:eastAsia="Calibri" w:hAnsi="Arial" w:cs="Arial"/>
          <w:b/>
          <w:bCs/>
          <w:sz w:val="24"/>
          <w:szCs w:val="24"/>
        </w:rPr>
        <w:t>АДМИНИСТРАТИВНЫЙ РЕГЛАМЕНТ</w:t>
      </w:r>
    </w:p>
    <w:p w:rsidR="00292095" w:rsidRPr="00292095" w:rsidRDefault="00292095" w:rsidP="00292095">
      <w:pPr>
        <w:tabs>
          <w:tab w:val="left" w:pos="567"/>
        </w:tabs>
        <w:autoSpaceDE w:val="0"/>
        <w:autoSpaceDN w:val="0"/>
        <w:adjustRightInd w:val="0"/>
        <w:spacing w:after="0" w:line="240" w:lineRule="auto"/>
        <w:jc w:val="both"/>
        <w:rPr>
          <w:rFonts w:ascii="Arial" w:eastAsia="Calibri" w:hAnsi="Arial" w:cs="Arial"/>
          <w:b/>
          <w:bCs/>
          <w:sz w:val="24"/>
          <w:szCs w:val="24"/>
        </w:rPr>
      </w:pPr>
      <w:r w:rsidRPr="00292095">
        <w:rPr>
          <w:rFonts w:ascii="Arial" w:eastAsia="Calibri" w:hAnsi="Arial" w:cs="Arial"/>
          <w:b/>
          <w:bCs/>
          <w:sz w:val="24"/>
          <w:szCs w:val="24"/>
        </w:rPr>
        <w:t xml:space="preserve">предоставления муниципальной услуги " Признание граждан </w:t>
      </w:r>
      <w:proofErr w:type="gramStart"/>
      <w:r w:rsidRPr="00292095">
        <w:rPr>
          <w:rFonts w:ascii="Arial" w:eastAsia="Calibri" w:hAnsi="Arial" w:cs="Arial"/>
          <w:b/>
          <w:bCs/>
          <w:sz w:val="24"/>
          <w:szCs w:val="24"/>
        </w:rPr>
        <w:t>нуждающимися</w:t>
      </w:r>
      <w:proofErr w:type="gramEnd"/>
      <w:r w:rsidRPr="00292095">
        <w:rPr>
          <w:rFonts w:ascii="Arial" w:eastAsia="Calibri" w:hAnsi="Arial" w:cs="Arial"/>
          <w:b/>
          <w:bCs/>
          <w:sz w:val="24"/>
          <w:szCs w:val="24"/>
        </w:rPr>
        <w:t xml:space="preserve"> в жилых помещениях, предоставляемых по договорам социального найма, в целях последующего рассмотрения вопроса о признании малоимущими и принятии на учет"</w:t>
      </w: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numPr>
          <w:ilvl w:val="0"/>
          <w:numId w:val="1"/>
        </w:numPr>
        <w:tabs>
          <w:tab w:val="left" w:pos="567"/>
        </w:tabs>
        <w:autoSpaceDE w:val="0"/>
        <w:autoSpaceDN w:val="0"/>
        <w:adjustRightInd w:val="0"/>
        <w:spacing w:after="0" w:line="240" w:lineRule="auto"/>
        <w:jc w:val="center"/>
        <w:outlineLvl w:val="1"/>
        <w:rPr>
          <w:rFonts w:ascii="Arial" w:eastAsia="Times New Roman" w:hAnsi="Arial" w:cs="Arial"/>
          <w:b/>
          <w:sz w:val="24"/>
          <w:szCs w:val="24"/>
          <w:lang w:eastAsia="ru-RU"/>
        </w:rPr>
      </w:pPr>
      <w:r w:rsidRPr="00292095">
        <w:rPr>
          <w:rFonts w:ascii="Arial" w:eastAsia="Times New Roman" w:hAnsi="Arial" w:cs="Arial"/>
          <w:b/>
          <w:sz w:val="24"/>
          <w:szCs w:val="24"/>
          <w:lang w:eastAsia="ru-RU"/>
        </w:rPr>
        <w:t>Общие положения</w:t>
      </w:r>
    </w:p>
    <w:p w:rsidR="00292095" w:rsidRPr="00292095" w:rsidRDefault="00292095" w:rsidP="00292095">
      <w:pPr>
        <w:tabs>
          <w:tab w:val="left" w:pos="567"/>
        </w:tabs>
        <w:autoSpaceDE w:val="0"/>
        <w:autoSpaceDN w:val="0"/>
        <w:adjustRightInd w:val="0"/>
        <w:spacing w:after="0" w:line="240" w:lineRule="auto"/>
        <w:ind w:left="360"/>
        <w:outlineLvl w:val="1"/>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ind w:left="1080"/>
        <w:rPr>
          <w:rFonts w:ascii="Arial" w:eastAsia="Times New Roman" w:hAnsi="Arial" w:cs="Arial"/>
          <w:b/>
          <w:sz w:val="24"/>
          <w:szCs w:val="24"/>
          <w:lang w:eastAsia="ru-RU"/>
        </w:rPr>
      </w:pPr>
      <w:r w:rsidRPr="00292095">
        <w:rPr>
          <w:rFonts w:ascii="Arial" w:eastAsia="Times New Roman" w:hAnsi="Arial" w:cs="Arial"/>
          <w:b/>
          <w:sz w:val="24"/>
          <w:szCs w:val="24"/>
          <w:lang w:eastAsia="ru-RU"/>
        </w:rPr>
        <w:t xml:space="preserve">   1.1. Предмет регулирования административного регламента</w:t>
      </w:r>
    </w:p>
    <w:p w:rsidR="00292095" w:rsidRPr="00292095" w:rsidRDefault="00292095" w:rsidP="00292095">
      <w:pPr>
        <w:tabs>
          <w:tab w:val="left" w:pos="567"/>
        </w:tabs>
        <w:autoSpaceDE w:val="0"/>
        <w:autoSpaceDN w:val="0"/>
        <w:adjustRightInd w:val="0"/>
        <w:spacing w:after="0" w:line="240" w:lineRule="auto"/>
        <w:ind w:firstLine="720"/>
        <w:jc w:val="both"/>
        <w:rPr>
          <w:rFonts w:ascii="Arial" w:eastAsia="Times New Roman" w:hAnsi="Arial" w:cs="Arial"/>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1. </w:t>
      </w:r>
      <w:proofErr w:type="gramStart"/>
      <w:r w:rsidRPr="00292095">
        <w:rPr>
          <w:rFonts w:ascii="Arial" w:eastAsia="Times New Roman" w:hAnsi="Arial" w:cs="Arial"/>
          <w:sz w:val="24"/>
          <w:szCs w:val="24"/>
          <w:lang w:eastAsia="ru-RU"/>
        </w:rPr>
        <w:t xml:space="preserve">Настоящий административный регламент разработан в целях повышения качества предоставления и доступности муниципальной услуги, устанавливает порядок предоставления муниципальной услуги "Признание граждан нуждающимися в жилых помещениях, предоставляемых по договорам социального найма, в целях последующего рассмотрения вопроса о признании малоимущими и принятии на учет"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w:t>
      </w:r>
      <w:proofErr w:type="spellStart"/>
      <w:r w:rsidRPr="00292095">
        <w:rPr>
          <w:rFonts w:ascii="Arial" w:eastAsia="Times New Roman" w:hAnsi="Arial" w:cs="Arial"/>
          <w:sz w:val="24"/>
          <w:szCs w:val="24"/>
          <w:lang w:eastAsia="ru-RU"/>
        </w:rPr>
        <w:t>Кановского</w:t>
      </w:r>
      <w:proofErr w:type="spellEnd"/>
      <w:proofErr w:type="gramEnd"/>
      <w:r w:rsidRPr="00292095">
        <w:rPr>
          <w:rFonts w:ascii="Arial" w:eastAsia="Times New Roman" w:hAnsi="Arial" w:cs="Arial"/>
          <w:sz w:val="24"/>
          <w:szCs w:val="24"/>
          <w:lang w:eastAsia="ru-RU"/>
        </w:rPr>
        <w:t xml:space="preserve"> сельского поселения (далее – орган) при осуществлении полномочий по предоставлению муниципальной услуги.</w:t>
      </w:r>
    </w:p>
    <w:p w:rsidR="00292095" w:rsidRPr="00292095" w:rsidRDefault="00292095" w:rsidP="00292095">
      <w:pPr>
        <w:tabs>
          <w:tab w:val="left" w:pos="567"/>
        </w:tabs>
        <w:spacing w:after="0" w:line="240" w:lineRule="auto"/>
        <w:jc w:val="center"/>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1.2. Описание заявителей при предоставлении муниципальной услуги</w:t>
      </w:r>
    </w:p>
    <w:p w:rsidR="00292095" w:rsidRPr="00292095" w:rsidRDefault="00292095" w:rsidP="00292095">
      <w:pPr>
        <w:tabs>
          <w:tab w:val="left" w:pos="567"/>
        </w:tabs>
        <w:spacing w:after="0" w:line="240" w:lineRule="auto"/>
        <w:jc w:val="center"/>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ind w:firstLine="709"/>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 Заявителями, имеющими право на получение муниципальной услуги, являются граждане Российской Федерации.</w:t>
      </w:r>
    </w:p>
    <w:p w:rsidR="00292095" w:rsidRPr="00292095" w:rsidRDefault="00292095" w:rsidP="00292095">
      <w:pPr>
        <w:keepNext/>
        <w:tabs>
          <w:tab w:val="left" w:pos="567"/>
        </w:tabs>
        <w:spacing w:after="0" w:line="240" w:lineRule="auto"/>
        <w:jc w:val="center"/>
        <w:rPr>
          <w:rFonts w:ascii="Arial" w:eastAsia="Times New Roman" w:hAnsi="Arial" w:cs="Arial"/>
          <w:b/>
          <w:sz w:val="24"/>
          <w:szCs w:val="24"/>
          <w:lang w:eastAsia="ru-RU"/>
        </w:rPr>
      </w:pPr>
    </w:p>
    <w:p w:rsidR="00292095" w:rsidRPr="00292095" w:rsidRDefault="00292095" w:rsidP="00292095">
      <w:pPr>
        <w:keepNext/>
        <w:tabs>
          <w:tab w:val="left" w:pos="567"/>
        </w:tabs>
        <w:spacing w:after="0" w:line="240" w:lineRule="auto"/>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1.3. Требования к порядку информирования</w:t>
      </w:r>
    </w:p>
    <w:p w:rsidR="00292095" w:rsidRPr="00292095" w:rsidRDefault="00292095" w:rsidP="00292095">
      <w:pPr>
        <w:tabs>
          <w:tab w:val="left" w:pos="567"/>
        </w:tabs>
        <w:spacing w:after="0" w:line="240" w:lineRule="auto"/>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о правилах предоставления муниципальной услуги</w:t>
      </w:r>
    </w:p>
    <w:p w:rsidR="00292095" w:rsidRPr="00292095" w:rsidRDefault="00292095" w:rsidP="00292095">
      <w:pPr>
        <w:tabs>
          <w:tab w:val="left" w:pos="567"/>
        </w:tabs>
        <w:spacing w:after="0" w:line="240" w:lineRule="auto"/>
        <w:jc w:val="center"/>
        <w:rPr>
          <w:rFonts w:ascii="Arial" w:eastAsia="Times New Roman" w:hAnsi="Arial" w:cs="Arial"/>
          <w:b/>
          <w:color w:val="0070C0"/>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  Информация о правилах предоставления муниципальной услуги может быть получена: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-по телефону  (84493) 4-59-92;</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-по электронной почте </w:t>
      </w:r>
      <w:proofErr w:type="spellStart"/>
      <w:r w:rsidRPr="00292095">
        <w:rPr>
          <w:rFonts w:ascii="Arial" w:eastAsia="Times New Roman" w:hAnsi="Arial" w:cs="Arial"/>
          <w:sz w:val="24"/>
          <w:szCs w:val="24"/>
          <w:lang w:val="en-US" w:eastAsia="ru-RU"/>
        </w:rPr>
        <w:t>admKano</w:t>
      </w:r>
      <w:proofErr w:type="spellEnd"/>
      <w:r w:rsidRPr="00292095">
        <w:rPr>
          <w:rFonts w:ascii="Arial" w:eastAsia="Times New Roman" w:hAnsi="Arial" w:cs="Arial"/>
          <w:sz w:val="24"/>
          <w:szCs w:val="24"/>
          <w:lang w:eastAsia="ru-RU"/>
        </w:rPr>
        <w:t>@</w:t>
      </w:r>
      <w:proofErr w:type="spellStart"/>
      <w:r w:rsidRPr="00292095">
        <w:rPr>
          <w:rFonts w:ascii="Arial" w:eastAsia="Times New Roman" w:hAnsi="Arial" w:cs="Arial"/>
          <w:sz w:val="24"/>
          <w:szCs w:val="24"/>
          <w:lang w:val="en-US" w:eastAsia="ru-RU"/>
        </w:rPr>
        <w:t>yandex</w:t>
      </w:r>
      <w:proofErr w:type="spellEnd"/>
      <w:r w:rsidRPr="00292095">
        <w:rPr>
          <w:rFonts w:ascii="Arial" w:eastAsia="Times New Roman" w:hAnsi="Arial" w:cs="Arial"/>
          <w:sz w:val="24"/>
          <w:szCs w:val="24"/>
          <w:lang w:eastAsia="ru-RU"/>
        </w:rPr>
        <w:t>.</w:t>
      </w:r>
      <w:proofErr w:type="spellStart"/>
      <w:r w:rsidRPr="00292095">
        <w:rPr>
          <w:rFonts w:ascii="Arial" w:eastAsia="Times New Roman" w:hAnsi="Arial" w:cs="Arial"/>
          <w:sz w:val="24"/>
          <w:szCs w:val="24"/>
          <w:lang w:val="en-US" w:eastAsia="ru-RU"/>
        </w:rPr>
        <w:t>ru</w:t>
      </w:r>
      <w:proofErr w:type="spellEnd"/>
      <w:r w:rsidRPr="00292095">
        <w:rPr>
          <w:rFonts w:ascii="Arial" w:eastAsia="Times New Roman" w:hAnsi="Arial" w:cs="Arial"/>
          <w:sz w:val="24"/>
          <w:szCs w:val="24"/>
          <w:lang w:eastAsia="ru-RU"/>
        </w:rPr>
        <w:t xml:space="preserve">. </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-по почте путем обращения заявителя с письменным запросом о предоставлении информации по адресу: 404205 </w:t>
      </w:r>
      <w:proofErr w:type="spellStart"/>
      <w:r w:rsidRPr="00292095">
        <w:rPr>
          <w:rFonts w:ascii="Arial" w:eastAsia="Times New Roman" w:hAnsi="Arial" w:cs="Arial"/>
          <w:sz w:val="24"/>
          <w:szCs w:val="24"/>
          <w:lang w:eastAsia="ru-RU"/>
        </w:rPr>
        <w:t>с</w:t>
      </w:r>
      <w:proofErr w:type="gramStart"/>
      <w:r w:rsidRPr="00292095">
        <w:rPr>
          <w:rFonts w:ascii="Arial" w:eastAsia="Times New Roman" w:hAnsi="Arial" w:cs="Arial"/>
          <w:sz w:val="24"/>
          <w:szCs w:val="24"/>
          <w:lang w:eastAsia="ru-RU"/>
        </w:rPr>
        <w:t>.К</w:t>
      </w:r>
      <w:proofErr w:type="gramEnd"/>
      <w:r w:rsidRPr="00292095">
        <w:rPr>
          <w:rFonts w:ascii="Arial" w:eastAsia="Times New Roman" w:hAnsi="Arial" w:cs="Arial"/>
          <w:sz w:val="24"/>
          <w:szCs w:val="24"/>
          <w:lang w:eastAsia="ru-RU"/>
        </w:rPr>
        <w:t>ано</w:t>
      </w:r>
      <w:proofErr w:type="spellEnd"/>
      <w:r w:rsidRPr="00292095">
        <w:rPr>
          <w:rFonts w:ascii="Arial" w:eastAsia="Times New Roman" w:hAnsi="Arial" w:cs="Arial"/>
          <w:sz w:val="24"/>
          <w:szCs w:val="24"/>
          <w:lang w:eastAsia="ru-RU"/>
        </w:rPr>
        <w:t xml:space="preserve">, </w:t>
      </w:r>
      <w:proofErr w:type="spellStart"/>
      <w:r w:rsidRPr="00292095">
        <w:rPr>
          <w:rFonts w:ascii="Arial" w:eastAsia="Times New Roman" w:hAnsi="Arial" w:cs="Arial"/>
          <w:sz w:val="24"/>
          <w:szCs w:val="24"/>
          <w:lang w:eastAsia="ru-RU"/>
        </w:rPr>
        <w:t>ул.Мира</w:t>
      </w:r>
      <w:proofErr w:type="spellEnd"/>
      <w:r w:rsidRPr="00292095">
        <w:rPr>
          <w:rFonts w:ascii="Arial" w:eastAsia="Times New Roman" w:hAnsi="Arial" w:cs="Arial"/>
          <w:sz w:val="24"/>
          <w:szCs w:val="24"/>
          <w:lang w:eastAsia="ru-RU"/>
        </w:rPr>
        <w:t>, 16/1</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-при личном обращении заявителя: приём заявителей, осуществляется в приемные дни: понедельник-пятница, с 08.00 до 16.00 часов, перерыв с 12.00 до 13.00 часов в администрации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-сети Интернет  на официальном сайте </w:t>
      </w:r>
      <w:r w:rsidRPr="00292095">
        <w:rPr>
          <w:rFonts w:ascii="Arial" w:eastAsia="Times New Roman" w:hAnsi="Arial" w:cs="Arial"/>
          <w:sz w:val="24"/>
          <w:szCs w:val="24"/>
          <w:lang w:val="en-US" w:eastAsia="ru-RU"/>
        </w:rPr>
        <w:t>http</w:t>
      </w:r>
      <w:r w:rsidRPr="00292095">
        <w:rPr>
          <w:rFonts w:ascii="Arial" w:eastAsia="Times New Roman" w:hAnsi="Arial" w:cs="Arial"/>
          <w:sz w:val="24"/>
          <w:szCs w:val="24"/>
          <w:lang w:eastAsia="ru-RU"/>
        </w:rPr>
        <w:t>://</w:t>
      </w:r>
      <w:proofErr w:type="spellStart"/>
      <w:r w:rsidRPr="00292095">
        <w:rPr>
          <w:rFonts w:ascii="Arial" w:eastAsia="Times New Roman" w:hAnsi="Arial" w:cs="Arial"/>
          <w:sz w:val="24"/>
          <w:szCs w:val="24"/>
          <w:lang w:val="en-US" w:eastAsia="ru-RU"/>
        </w:rPr>
        <w:t>kanovskoesp</w:t>
      </w:r>
      <w:proofErr w:type="spellEnd"/>
      <w:r w:rsidRPr="00292095">
        <w:rPr>
          <w:rFonts w:ascii="Arial" w:eastAsia="Times New Roman" w:hAnsi="Arial" w:cs="Arial"/>
          <w:sz w:val="24"/>
          <w:szCs w:val="24"/>
          <w:lang w:eastAsia="ru-RU"/>
        </w:rPr>
        <w:t>.</w:t>
      </w:r>
      <w:proofErr w:type="spellStart"/>
      <w:r w:rsidRPr="00292095">
        <w:rPr>
          <w:rFonts w:ascii="Arial" w:eastAsia="Times New Roman" w:hAnsi="Arial" w:cs="Arial"/>
          <w:sz w:val="24"/>
          <w:szCs w:val="24"/>
          <w:lang w:val="en-US" w:eastAsia="ru-RU"/>
        </w:rPr>
        <w:t>ru</w:t>
      </w:r>
      <w:proofErr w:type="spellEnd"/>
      <w:r w:rsidRPr="00292095">
        <w:rPr>
          <w:rFonts w:ascii="Arial" w:eastAsia="Times New Roman" w:hAnsi="Arial" w:cs="Arial"/>
          <w:sz w:val="24"/>
          <w:szCs w:val="24"/>
          <w:lang w:eastAsia="ru-RU"/>
        </w:rPr>
        <w:t>.</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на информационных стендах в установленных местах обнародования документов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4. При информировании по телефону, по электронной почте, по почте (путем обращения заявителя с письменным заявлением (запросом) о предоставлении информации), и при личном обращении заявителя: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 сообщается следующая информация: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lastRenderedPageBreak/>
        <w:t>график работы с заявителями;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 осуществление консультирования по порядку предоставления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Ответ на телефонный звонок начинается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сообщается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292095" w:rsidRPr="00292095" w:rsidRDefault="00292095" w:rsidP="00292095">
      <w:pPr>
        <w:tabs>
          <w:tab w:val="left" w:pos="567"/>
          <w:tab w:val="left" w:pos="1560"/>
        </w:tabs>
        <w:spacing w:after="0" w:line="240" w:lineRule="auto"/>
        <w:ind w:firstLine="709"/>
        <w:jc w:val="both"/>
        <w:rPr>
          <w:rFonts w:ascii="Arial" w:eastAsia="Arial Unicode MS" w:hAnsi="Arial" w:cs="Arial"/>
          <w:sz w:val="24"/>
          <w:szCs w:val="24"/>
          <w:lang w:eastAsia="ru-RU"/>
        </w:rPr>
      </w:pPr>
      <w:r w:rsidRPr="00292095">
        <w:rPr>
          <w:rFonts w:ascii="Arial" w:eastAsia="Times New Roman" w:hAnsi="Arial" w:cs="Arial"/>
          <w:sz w:val="24"/>
          <w:szCs w:val="24"/>
          <w:lang w:eastAsia="ru-RU"/>
        </w:rPr>
        <w:t xml:space="preserve">5. </w:t>
      </w:r>
      <w:r w:rsidRPr="00292095">
        <w:rPr>
          <w:rFonts w:ascii="Arial" w:eastAsia="Arial Unicode MS" w:hAnsi="Arial" w:cs="Arial"/>
          <w:sz w:val="24"/>
          <w:szCs w:val="24"/>
          <w:lang w:eastAsia="ru-RU"/>
        </w:rPr>
        <w:t xml:space="preserve"> 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6" w:history="1">
        <w:r w:rsidRPr="00292095">
          <w:rPr>
            <w:rFonts w:ascii="Arial" w:eastAsia="Times New Roman" w:hAnsi="Arial" w:cs="Arial"/>
            <w:color w:val="0000FF"/>
            <w:sz w:val="24"/>
            <w:szCs w:val="24"/>
            <w:u w:val="single"/>
            <w:lang w:eastAsia="ru-RU"/>
          </w:rPr>
          <w:t>www@volganet.ru</w:t>
        </w:r>
      </w:hyperlink>
      <w:r w:rsidRPr="00292095">
        <w:rPr>
          <w:rFonts w:ascii="Arial" w:eastAsia="Arial Unicode MS" w:hAnsi="Arial" w:cs="Arial"/>
          <w:sz w:val="24"/>
          <w:szCs w:val="24"/>
          <w:lang w:eastAsia="ru-RU"/>
        </w:rPr>
        <w:t xml:space="preserve">, едином портале государственных и муниципальных услуг www.gosuslugi.ru), публикации в средствах массовой информации. </w:t>
      </w:r>
    </w:p>
    <w:p w:rsidR="00292095" w:rsidRPr="00292095" w:rsidRDefault="00292095" w:rsidP="00292095">
      <w:pPr>
        <w:tabs>
          <w:tab w:val="left" w:pos="567"/>
          <w:tab w:val="left" w:pos="1560"/>
        </w:tabs>
        <w:spacing w:after="0" w:line="240" w:lineRule="auto"/>
        <w:ind w:firstLine="709"/>
        <w:jc w:val="both"/>
        <w:rPr>
          <w:rFonts w:ascii="Arial" w:eastAsia="Arial Unicode MS" w:hAnsi="Arial" w:cs="Arial"/>
          <w:sz w:val="24"/>
          <w:szCs w:val="24"/>
          <w:lang w:eastAsia="ru-RU"/>
        </w:rPr>
      </w:pPr>
      <w:r w:rsidRPr="00292095">
        <w:rPr>
          <w:rFonts w:ascii="Arial" w:eastAsia="Arial Unicode MS" w:hAnsi="Arial" w:cs="Arial"/>
          <w:sz w:val="24"/>
          <w:szCs w:val="24"/>
          <w:lang w:eastAsia="ru-RU"/>
        </w:rPr>
        <w:t xml:space="preserve"> 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7" w:history="1">
        <w:r w:rsidRPr="00292095">
          <w:rPr>
            <w:rFonts w:ascii="Arial" w:eastAsia="Times New Roman" w:hAnsi="Arial" w:cs="Arial"/>
            <w:color w:val="0000FF"/>
            <w:sz w:val="24"/>
            <w:szCs w:val="24"/>
            <w:u w:val="single"/>
            <w:lang w:eastAsia="ru-RU"/>
          </w:rPr>
          <w:t>www.volganet.ru</w:t>
        </w:r>
      </w:hyperlink>
      <w:r w:rsidRPr="00292095">
        <w:rPr>
          <w:rFonts w:ascii="Arial" w:eastAsia="Arial Unicode MS" w:hAnsi="Arial" w:cs="Arial"/>
          <w:sz w:val="24"/>
          <w:szCs w:val="24"/>
          <w:lang w:eastAsia="ru-RU"/>
        </w:rPr>
        <w:t>).</w:t>
      </w:r>
    </w:p>
    <w:p w:rsidR="00292095" w:rsidRPr="00292095" w:rsidRDefault="00292095" w:rsidP="00292095">
      <w:pPr>
        <w:tabs>
          <w:tab w:val="left" w:pos="567"/>
          <w:tab w:val="left" w:pos="1560"/>
        </w:tabs>
        <w:spacing w:after="0" w:line="240" w:lineRule="auto"/>
        <w:ind w:firstLine="709"/>
        <w:jc w:val="both"/>
        <w:rPr>
          <w:rFonts w:ascii="Arial" w:eastAsia="Arial Unicode MS" w:hAnsi="Arial" w:cs="Arial"/>
          <w:sz w:val="24"/>
          <w:szCs w:val="24"/>
          <w:lang w:eastAsia="ru-RU"/>
        </w:rPr>
      </w:pPr>
      <w:r w:rsidRPr="00292095">
        <w:rPr>
          <w:rFonts w:ascii="Arial" w:eastAsia="Arial Unicode MS" w:hAnsi="Arial" w:cs="Arial"/>
          <w:sz w:val="24"/>
          <w:szCs w:val="24"/>
          <w:lang w:eastAsia="ru-RU"/>
        </w:rPr>
        <w:t xml:space="preserve">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sidRPr="00292095">
        <w:rPr>
          <w:rFonts w:ascii="Arial" w:eastAsia="Arial Unicode MS" w:hAnsi="Arial" w:cs="Arial"/>
          <w:sz w:val="24"/>
          <w:szCs w:val="24"/>
          <w:lang w:eastAsia="ru-RU"/>
        </w:rPr>
        <w:t>сканкопий</w:t>
      </w:r>
      <w:proofErr w:type="spellEnd"/>
      <w:r w:rsidRPr="00292095">
        <w:rPr>
          <w:rFonts w:ascii="Arial" w:eastAsia="Arial Unicode MS" w:hAnsi="Arial" w:cs="Arial"/>
          <w:sz w:val="24"/>
          <w:szCs w:val="24"/>
          <w:lang w:eastAsia="ru-RU"/>
        </w:rPr>
        <w:t xml:space="preserve"> документов, приложенных к заявлению на оказание конкретной муниципальной услуги в соответствии с настоящим Административным регламентом».</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На официальном сайте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в информационно-телекоммуникационной сети «Интернет» размещается следующая информация: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текст настоящего административного регламента;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контактные данные органа, указанные в пункте 7 настоящего административного регламента;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график работы органа с заявителями;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образцы заполнения заявителями бланков документов;</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порядок получения консультаций (справок) о предоставлении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6. В помещениях Администрации (на информационных стендах) размещается следующая информация: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 график работы органа с заявителями;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 фамилия, имя, отчество муниципальных служащих, исполняющих муниципальную услугу;</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 образец заявления;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lastRenderedPageBreak/>
        <w:t>4) перечень документов, необходимых для предоставления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ind w:firstLine="720"/>
        <w:jc w:val="both"/>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ind w:firstLine="720"/>
        <w:jc w:val="center"/>
        <w:outlineLvl w:val="1"/>
        <w:rPr>
          <w:rFonts w:ascii="Arial" w:eastAsia="Times New Roman" w:hAnsi="Arial" w:cs="Arial"/>
          <w:b/>
          <w:sz w:val="24"/>
          <w:szCs w:val="24"/>
          <w:lang w:eastAsia="ru-RU"/>
        </w:rPr>
      </w:pPr>
      <w:r w:rsidRPr="00292095">
        <w:rPr>
          <w:rFonts w:ascii="Arial" w:eastAsia="Times New Roman" w:hAnsi="Arial" w:cs="Arial"/>
          <w:b/>
          <w:sz w:val="24"/>
          <w:szCs w:val="24"/>
          <w:lang w:eastAsia="ru-RU"/>
        </w:rPr>
        <w:t>II. Стандарт предоставления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7. Полное наименование муниципальной услуги: "Признание граждан </w:t>
      </w:r>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 xml:space="preserve"> в жилых помещениях, предоставляемых по договорам социального найма, в целях последующего рассмотрения вопроса о признании малоимущими и принятии на учет".</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8.</w:t>
      </w:r>
      <w:r w:rsidRPr="00292095">
        <w:rPr>
          <w:rFonts w:ascii="Arial" w:eastAsia="Times New Roman" w:hAnsi="Arial" w:cs="Arial"/>
          <w:sz w:val="24"/>
          <w:szCs w:val="24"/>
          <w:lang w:eastAsia="ru-RU"/>
        </w:rPr>
        <w:tab/>
        <w:t xml:space="preserve">Муниципальная услуга предоставляется Администрацией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w:t>
      </w:r>
    </w:p>
    <w:p w:rsidR="00292095" w:rsidRPr="00292095" w:rsidRDefault="00292095" w:rsidP="00292095">
      <w:pPr>
        <w:tabs>
          <w:tab w:val="left" w:pos="567"/>
        </w:tabs>
        <w:autoSpaceDE w:val="0"/>
        <w:autoSpaceDN w:val="0"/>
        <w:adjustRightInd w:val="0"/>
        <w:spacing w:after="0" w:line="240" w:lineRule="auto"/>
        <w:ind w:firstLine="709"/>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9. Предоставление муниципальной услуги предполагает межведомственное взаимодействие.</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10. </w:t>
      </w:r>
      <w:proofErr w:type="gramStart"/>
      <w:r w:rsidRPr="00292095">
        <w:rPr>
          <w:rFonts w:ascii="Arial" w:eastAsia="Times New Roman" w:hAnsi="Arial" w:cs="Arial"/>
          <w:sz w:val="24"/>
          <w:szCs w:val="24"/>
          <w:lang w:eastAsia="ru-RU"/>
        </w:rPr>
        <w:t>Муниципальная услуга предоставляется в соответствии с Конституцией Российской Федерации, Жилищным кодексом Российской Федерации, федеральными законами от 06 октября 2003 г. N 131-ФЗ "Об общих принципах организации местного самоуправления в Российской Федерации", от 27 июля 2006 г. N 152-ФЗ "О персональных данных", от 27 июля 2010 г. N 210-ФЗ "Об организации предоставления государственных и муниципальных услуг", от 28 июля 2012 г</w:t>
      </w:r>
      <w:proofErr w:type="gramEnd"/>
      <w:r w:rsidRPr="00292095">
        <w:rPr>
          <w:rFonts w:ascii="Arial" w:eastAsia="Times New Roman" w:hAnsi="Arial" w:cs="Arial"/>
          <w:sz w:val="24"/>
          <w:szCs w:val="24"/>
          <w:lang w:eastAsia="ru-RU"/>
        </w:rPr>
        <w:t xml:space="preserve">. </w:t>
      </w:r>
      <w:proofErr w:type="gramStart"/>
      <w:r w:rsidRPr="00292095">
        <w:rPr>
          <w:rFonts w:ascii="Arial" w:eastAsia="Times New Roman" w:hAnsi="Arial" w:cs="Arial"/>
          <w:sz w:val="24"/>
          <w:szCs w:val="24"/>
          <w:lang w:eastAsia="ru-RU"/>
        </w:rPr>
        <w:t>N 133-ФЗ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 постановлением Правительства Российской Федерации от 08 сентября 2010 г. N 697 "О единой системе межведомственного электронного взаимодействия", Законом Волгоградской области от 01 декабря 2005 г. N 1125-ОД "О порядке ведения органами местного самоуправления учета граждан</w:t>
      </w:r>
      <w:proofErr w:type="gramEnd"/>
      <w:r w:rsidRPr="00292095">
        <w:rPr>
          <w:rFonts w:ascii="Arial" w:eastAsia="Times New Roman" w:hAnsi="Arial" w:cs="Arial"/>
          <w:sz w:val="24"/>
          <w:szCs w:val="24"/>
          <w:lang w:eastAsia="ru-RU"/>
        </w:rPr>
        <w:t xml:space="preserve"> </w:t>
      </w:r>
      <w:proofErr w:type="gramStart"/>
      <w:r w:rsidRPr="00292095">
        <w:rPr>
          <w:rFonts w:ascii="Arial" w:eastAsia="Times New Roman" w:hAnsi="Arial" w:cs="Arial"/>
          <w:sz w:val="24"/>
          <w:szCs w:val="24"/>
          <w:lang w:eastAsia="ru-RU"/>
        </w:rPr>
        <w:t>в качестве нуждающихся в жилых помещениях, предоставляемых по договорам социального найма в Волгоградской области", постановлением Главы Администрации Волгоградской области от 24 апреля 2006 г. N 455 "О некоторых вопросах реализации Закона Волгоградской области от 01 декабря 2005 г. N 1125-ОД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w:t>
      </w:r>
      <w:proofErr w:type="gramEnd"/>
      <w:r w:rsidRPr="00292095">
        <w:rPr>
          <w:rFonts w:ascii="Arial" w:eastAsia="Times New Roman" w:hAnsi="Arial" w:cs="Arial"/>
          <w:sz w:val="24"/>
          <w:szCs w:val="24"/>
          <w:lang w:eastAsia="ru-RU"/>
        </w:rPr>
        <w:t xml:space="preserve"> Волгоградской области", распоряжением Территориального строительного комитета Администрации Волгоградской области от 29 сентября 2006 г. N 7 "Об утверждении типовых форм регистрационных и учетных документов".</w:t>
      </w:r>
    </w:p>
    <w:p w:rsidR="00292095" w:rsidRPr="00292095" w:rsidRDefault="00292095" w:rsidP="00292095">
      <w:pPr>
        <w:tabs>
          <w:tab w:val="left" w:pos="567"/>
        </w:tabs>
        <w:spacing w:after="0" w:line="240" w:lineRule="auto"/>
        <w:ind w:left="927"/>
        <w:rPr>
          <w:rFonts w:ascii="Arial" w:eastAsia="Times New Roman" w:hAnsi="Arial" w:cs="Arial"/>
          <w:b/>
          <w:bCs/>
          <w:sz w:val="24"/>
          <w:szCs w:val="24"/>
          <w:lang w:eastAsia="ru-RU"/>
        </w:rPr>
      </w:pPr>
    </w:p>
    <w:p w:rsidR="00292095" w:rsidRPr="00292095" w:rsidRDefault="00292095" w:rsidP="00292095">
      <w:pPr>
        <w:tabs>
          <w:tab w:val="left" w:pos="567"/>
        </w:tabs>
        <w:spacing w:after="0" w:line="240" w:lineRule="auto"/>
        <w:ind w:left="927"/>
        <w:jc w:val="center"/>
        <w:rPr>
          <w:rFonts w:ascii="Arial" w:eastAsia="Times New Roman" w:hAnsi="Arial" w:cs="Arial"/>
          <w:b/>
          <w:bCs/>
          <w:sz w:val="24"/>
          <w:szCs w:val="24"/>
          <w:lang w:eastAsia="ru-RU"/>
        </w:rPr>
      </w:pPr>
      <w:r w:rsidRPr="00292095">
        <w:rPr>
          <w:rFonts w:ascii="Arial" w:eastAsia="Times New Roman" w:hAnsi="Arial" w:cs="Arial"/>
          <w:b/>
          <w:bCs/>
          <w:sz w:val="24"/>
          <w:szCs w:val="24"/>
          <w:lang w:eastAsia="ru-RU"/>
        </w:rPr>
        <w:t>2.1. Перечень документов, необходимых для предоставления муниципальной услуги</w:t>
      </w:r>
    </w:p>
    <w:p w:rsidR="00292095" w:rsidRPr="00292095" w:rsidRDefault="00292095" w:rsidP="00292095">
      <w:pPr>
        <w:tabs>
          <w:tab w:val="left" w:pos="567"/>
        </w:tabs>
        <w:spacing w:after="0" w:line="240" w:lineRule="auto"/>
        <w:rPr>
          <w:rFonts w:ascii="Arial" w:eastAsia="Times New Roman" w:hAnsi="Arial" w:cs="Arial"/>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11. Для предоставления муниципальной услуги гражданин подает заявление, согласно Приложению 1 к регламенту, которое подписывается всеми проживающими совместно с ним дееспособными членами семьи. </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12. К заявлению о предоставлении муниципальной услуги гражданин должен приложить:</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копии своего паспорта и паспортов членов семьи или иных документов, удостоверяющих личность, с отметкой о регистрации по месту жительства, в случае отсутствия паспорта либо отсутствия в паспорте отметки о регистрации по месту жительства - свидетельство о регистрации по месту жительства, выданное соответствующим органом регистрационного учета; вступивший в законную силу судебный акт об установлении факта проживания на территории муниципального образования Волгоградской области;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lastRenderedPageBreak/>
        <w:t>- документы, подтверждающие родственные отношения заявителя и членов его семьи (копии свидетельств о рождении детей, включая совершеннолетних, свидетельств о заключении (расторжении) брака, другие);</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копию домовой книги (выписку из домовой книги) в случае регистрации по месту жительства в индивидуальном жилом доме;</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письменное согласие гражданина и членов его семьи на обработку персональных данных, которое оформляется по форме согласно приложению 2 к регламенту;</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292095">
        <w:rPr>
          <w:rFonts w:ascii="Arial" w:eastAsia="Times New Roman" w:hAnsi="Arial" w:cs="Arial"/>
          <w:sz w:val="24"/>
          <w:szCs w:val="24"/>
          <w:lang w:eastAsia="ru-RU"/>
        </w:rPr>
        <w:t>- гражданин, являющийся собственником жилого помещения либо членом семьи собственника жилого помещения: копию правоустанавливающего документа, подтверждающего право собственности, возникшее до вступления в силу Федерального закона от 21 июля 1997 г. N 122-ФЗ "О государственной регистрации прав на недвижимое имущество и сделок с ним", копию технического паспорта жилого помещения, если указанное помещение не было поставлено на кадастровый учет;</w:t>
      </w:r>
      <w:proofErr w:type="gramEnd"/>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малоимущие граждане - заключение о признании гражданина и членов его семьи </w:t>
      </w:r>
      <w:proofErr w:type="gramStart"/>
      <w:r w:rsidRPr="00292095">
        <w:rPr>
          <w:rFonts w:ascii="Arial" w:eastAsia="Times New Roman" w:hAnsi="Arial" w:cs="Arial"/>
          <w:sz w:val="24"/>
          <w:szCs w:val="24"/>
          <w:lang w:eastAsia="ru-RU"/>
        </w:rPr>
        <w:t>малоимущими</w:t>
      </w:r>
      <w:proofErr w:type="gramEnd"/>
      <w:r w:rsidRPr="00292095">
        <w:rPr>
          <w:rFonts w:ascii="Arial" w:eastAsia="Times New Roman" w:hAnsi="Arial" w:cs="Arial"/>
          <w:sz w:val="24"/>
          <w:szCs w:val="24"/>
          <w:lang w:eastAsia="ru-RU"/>
        </w:rPr>
        <w:t>;</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при наличии в составе семьи гражданина больного, страдающего тяжелой формой хронического заболевания, при которой совместное проживание с ним в одной квартире невозможно, - документ, выданный медицинской организацией, с указанием кода заболевания, включенного в Перечень, устанавливаемый Правительством Российской Федерации, по Международной статистической классификации болезней и проблем, связанных со здоровьем (МКБ-10);</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roofErr w:type="gramStart"/>
      <w:r w:rsidRPr="00292095">
        <w:rPr>
          <w:rFonts w:ascii="Arial" w:eastAsia="Times New Roman" w:hAnsi="Arial" w:cs="Arial"/>
          <w:sz w:val="24"/>
          <w:szCs w:val="24"/>
          <w:lang w:eastAsia="ru-RU"/>
        </w:rPr>
        <w:t>в случае обращения с заявлением о принятии на учет в орган</w:t>
      </w:r>
      <w:proofErr w:type="gramEnd"/>
      <w:r w:rsidRPr="00292095">
        <w:rPr>
          <w:rFonts w:ascii="Arial" w:eastAsia="Times New Roman" w:hAnsi="Arial" w:cs="Arial"/>
          <w:sz w:val="24"/>
          <w:szCs w:val="24"/>
          <w:lang w:eastAsia="ru-RU"/>
        </w:rPr>
        <w:t xml:space="preserve"> местного самоуправления по месту нахождения организации, с которой гражданин состоит в трудовых отношениях, - заверенную в установленном порядке копию трудовой книжки;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292095">
        <w:rPr>
          <w:rFonts w:ascii="Arial" w:eastAsia="Times New Roman" w:hAnsi="Arial" w:cs="Arial"/>
          <w:sz w:val="24"/>
          <w:szCs w:val="24"/>
          <w:lang w:eastAsia="ru-RU"/>
        </w:rPr>
        <w:t>- граждане, относящиеся к иным категориям, определенным федеральным законом, указом Президента Российской Федерации или законом Волгоградской области, - документы, подтверждающие их право на обеспечение жилым помещением за счет средств федерального или областного бюджета;</w:t>
      </w:r>
      <w:proofErr w:type="gramEnd"/>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в случае подписания заявления о принятии на учет опекуном (попечителем), действующим от имени недееспособного либо несовершеннолетнего гражданина, в отношении которого установлена опека (попечительство), - решение органа опеки и попечительства о назначении опекуна (попечителя).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13. Заявление о принятии на учет и документы, указанные в пункте 12 настоящего регламента, представляются гражданином лично или его полномочным представителем на основании документа, подтверждающего его полномочия, в орган, осуществляющий принятие на учет, по месту жительства либо через многофункциональный центр в соответствии с заключенным соглашением о взаимодействии.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14. </w:t>
      </w:r>
      <w:proofErr w:type="gramStart"/>
      <w:r w:rsidRPr="00292095">
        <w:rPr>
          <w:rFonts w:ascii="Arial" w:eastAsia="Times New Roman" w:hAnsi="Arial" w:cs="Arial"/>
          <w:sz w:val="24"/>
          <w:szCs w:val="24"/>
          <w:lang w:eastAsia="ru-RU"/>
        </w:rPr>
        <w:t>Орган, осуществляющий принятие на учет, самостоятельно запрашивает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или содержащиеся в них сведения), в соответствии с нормативными правовыми актами Российской Федерации, нормативными правовыми</w:t>
      </w:r>
      <w:proofErr w:type="gramEnd"/>
      <w:r w:rsidRPr="00292095">
        <w:rPr>
          <w:rFonts w:ascii="Arial" w:eastAsia="Times New Roman" w:hAnsi="Arial" w:cs="Arial"/>
          <w:sz w:val="24"/>
          <w:szCs w:val="24"/>
          <w:lang w:eastAsia="ru-RU"/>
        </w:rPr>
        <w:t xml:space="preserve">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а именно:</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сведения федерального органа исполнительной власти, осуществляющего государственную регистрацию прав на недвижимое имущество и сделок с ним, содержащиеся в Едином государственном реестре прав на недвижимое имущество и сделок с ним;</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292095">
        <w:rPr>
          <w:rFonts w:ascii="Arial" w:eastAsia="Times New Roman" w:hAnsi="Arial" w:cs="Arial"/>
          <w:sz w:val="24"/>
          <w:szCs w:val="24"/>
          <w:lang w:eastAsia="ru-RU"/>
        </w:rPr>
        <w:t xml:space="preserve">- сведения (документы) организаций (органов) по государственному техническому учету и (или) технической инвентаризации объектов капитального строительства о жилых помещениях, занимаемых гражданином и (или) членами его семьи, если право </w:t>
      </w:r>
      <w:r w:rsidRPr="00292095">
        <w:rPr>
          <w:rFonts w:ascii="Arial" w:eastAsia="Times New Roman" w:hAnsi="Arial" w:cs="Arial"/>
          <w:sz w:val="24"/>
          <w:szCs w:val="24"/>
          <w:lang w:eastAsia="ru-RU"/>
        </w:rPr>
        <w:lastRenderedPageBreak/>
        <w:t>собственности на них возникло до вступления в силу Федерального закона "О государственной регистрации прав на недвижимое имущество и сделок с ним" и (или) на момент обращения гражданина с заявлением о принятии на учет</w:t>
      </w:r>
      <w:proofErr w:type="gramEnd"/>
      <w:r w:rsidRPr="00292095">
        <w:rPr>
          <w:rFonts w:ascii="Arial" w:eastAsia="Times New Roman" w:hAnsi="Arial" w:cs="Arial"/>
          <w:sz w:val="24"/>
          <w:szCs w:val="24"/>
          <w:lang w:eastAsia="ru-RU"/>
        </w:rPr>
        <w:t xml:space="preserve"> об указанных помещениях отсутствовали сведения федерального органа исполнительной власти, осуществляющего государственную регистрацию прав на недвижимое имущество и сделок с ним, в Едином государственном реестре прав на недвижимое имущество и сделок с ним;</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копию договора социального найма или иной документ, на основании которого может быть установлен факт проживания в жилом помещении на условиях договора социального найма (ордер, копия финансового лицевого счета и другие), - для гражданина, являющегося нанимателем жилого помещения по договору социального найма или членом семьи нанимателя жилого помещения по договору социального найма;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сведения о составе семьи, в том числе с места жительства каждого члена семьи, не зарегистрированного по адресу заявителя (с указанием фамилии, имени, отчества, степени родства, возраста);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решение уполномоченного органа о признании жилого дома (жилого помещения) непригодным для проживания - в случае принятия на учет гражданина, проживающего в жилом помещении, признанном непригодным для проживания.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15. Гражданин и (или) члены его семьи вправе по собственной инициативе представить документы (их копии или содержащиеся в них сведения), предусмотренные пунктом 14 регламента.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color w:val="0070C0"/>
          <w:sz w:val="24"/>
          <w:szCs w:val="24"/>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bCs/>
          <w:sz w:val="24"/>
          <w:szCs w:val="24"/>
          <w:lang w:eastAsia="ru-RU"/>
        </w:rPr>
      </w:pPr>
      <w:r w:rsidRPr="00292095">
        <w:rPr>
          <w:rFonts w:ascii="Arial" w:eastAsia="Times New Roman" w:hAnsi="Arial" w:cs="Arial"/>
          <w:b/>
          <w:bCs/>
          <w:sz w:val="24"/>
          <w:szCs w:val="24"/>
          <w:lang w:eastAsia="ru-RU"/>
        </w:rPr>
        <w:t>2.2. Основания для отказа в приеме документов, необходимых для предоставления муниципальной услуги</w:t>
      </w:r>
    </w:p>
    <w:p w:rsidR="00292095" w:rsidRPr="00292095" w:rsidRDefault="00292095" w:rsidP="00292095">
      <w:pPr>
        <w:tabs>
          <w:tab w:val="left" w:pos="567"/>
        </w:tabs>
        <w:spacing w:after="0" w:line="240" w:lineRule="auto"/>
        <w:ind w:firstLine="284"/>
        <w:jc w:val="center"/>
        <w:rPr>
          <w:rFonts w:ascii="Arial" w:eastAsia="Times New Roman" w:hAnsi="Arial" w:cs="Arial"/>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16. Заявителю дается отказ в приеме документов в случаях, если: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с заявлением обратилось лицо, не представившее документ, удостоверяющий его личность, или документ, подтверждающий полномочия представителя;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заявление подано без соблюдения формы, установленной приложением 1 к регламенту;</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тексты заявления и представленных документов написаны неразборчиво;</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фамилия, имя и отчество заявителя и (или) членов его семьи написаны не полностью либо в документах имеются несоответствия в написании фамилии, имени и отчества заявителя и (или) членов его семьи;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в документах имеются подчистки, приписки, зачеркнутые слова и иные неоговоренные и незаверенные исправления;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документы имеют повреждения, наличие которых не позволяет однозначно истолковать их содержание;</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заявителем не представлены документы, подлежащими представлению непосредственно заявителем, из числа </w:t>
      </w:r>
      <w:proofErr w:type="gramStart"/>
      <w:r w:rsidRPr="00292095">
        <w:rPr>
          <w:rFonts w:ascii="Arial" w:eastAsia="Times New Roman" w:hAnsi="Arial" w:cs="Arial"/>
          <w:sz w:val="24"/>
          <w:szCs w:val="24"/>
          <w:lang w:eastAsia="ru-RU"/>
        </w:rPr>
        <w:t>указанных</w:t>
      </w:r>
      <w:proofErr w:type="gramEnd"/>
      <w:r w:rsidRPr="00292095">
        <w:rPr>
          <w:rFonts w:ascii="Arial" w:eastAsia="Times New Roman" w:hAnsi="Arial" w:cs="Arial"/>
          <w:sz w:val="24"/>
          <w:szCs w:val="24"/>
          <w:lang w:eastAsia="ru-RU"/>
        </w:rPr>
        <w:t xml:space="preserve"> в разделе 2.1 регламента.</w:t>
      </w: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2.3. Сроки при предоставлении муниципальной услуги</w:t>
      </w: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17. Муниципальная услуга предоставляется в течение 30 календарных дней со дня обращения о предоставлении муниципальной услуги с приложением необходимых документов.</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18. Максимальный срок ожидания в очереди при подаче или получении документов при предоставлении муниципальной услуги составляет 15 минут.</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19. Предельный срок ожидания в очереди для получения консультации составляет 15 минут.</w:t>
      </w: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2.4. Основания для отказа в предоставлении муниципальной услуги</w:t>
      </w:r>
    </w:p>
    <w:p w:rsidR="00292095" w:rsidRPr="00292095" w:rsidRDefault="00292095" w:rsidP="00292095">
      <w:pPr>
        <w:tabs>
          <w:tab w:val="left" w:pos="567"/>
          <w:tab w:val="left" w:pos="993"/>
        </w:tabs>
        <w:spacing w:after="0" w:line="240" w:lineRule="auto"/>
        <w:ind w:firstLine="567"/>
        <w:jc w:val="both"/>
        <w:rPr>
          <w:rFonts w:ascii="Arial" w:eastAsia="Times New Roman" w:hAnsi="Arial" w:cs="Arial"/>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lastRenderedPageBreak/>
        <w:t>21.</w:t>
      </w:r>
      <w:r w:rsidRPr="00292095">
        <w:rPr>
          <w:rFonts w:ascii="Arial" w:eastAsia="Times New Roman" w:hAnsi="Arial" w:cs="Arial"/>
          <w:sz w:val="24"/>
          <w:szCs w:val="24"/>
          <w:lang w:eastAsia="ru-RU"/>
        </w:rPr>
        <w:tab/>
        <w:t>Перечень оснований для отказа в предоставлении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непредставление заявителем документов, подлежащими представлению непосредственно заявителем, из числа указанных в разделе 2.1 регламента.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-несоответствие основаниям, установленным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представление заведомо ложной информации. </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ind w:firstLine="720"/>
        <w:jc w:val="center"/>
        <w:rPr>
          <w:rFonts w:ascii="Arial" w:eastAsia="Times New Roman" w:hAnsi="Arial" w:cs="Arial"/>
          <w:b/>
          <w:sz w:val="24"/>
          <w:szCs w:val="24"/>
          <w:lang w:eastAsia="ru-RU"/>
        </w:rPr>
      </w:pPr>
      <w:r w:rsidRPr="00292095">
        <w:rPr>
          <w:rFonts w:ascii="Arial" w:eastAsia="Times New Roman" w:hAnsi="Arial" w:cs="Arial"/>
          <w:sz w:val="24"/>
          <w:szCs w:val="24"/>
          <w:lang w:eastAsia="ru-RU"/>
        </w:rPr>
        <w:t xml:space="preserve">    </w:t>
      </w:r>
      <w:r w:rsidRPr="00292095">
        <w:rPr>
          <w:rFonts w:ascii="Arial" w:eastAsia="Times New Roman" w:hAnsi="Arial" w:cs="Arial"/>
          <w:b/>
          <w:sz w:val="24"/>
          <w:szCs w:val="24"/>
          <w:lang w:eastAsia="ru-RU"/>
        </w:rPr>
        <w:t xml:space="preserve">2.5. Плата, взимаемая с заявителя </w:t>
      </w:r>
    </w:p>
    <w:p w:rsidR="00292095" w:rsidRPr="00292095" w:rsidRDefault="00292095" w:rsidP="00292095">
      <w:pPr>
        <w:tabs>
          <w:tab w:val="left" w:pos="567"/>
        </w:tabs>
        <w:spacing w:after="0" w:line="240" w:lineRule="auto"/>
        <w:ind w:firstLine="720"/>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при предоставлении муниципальной услуги</w:t>
      </w:r>
    </w:p>
    <w:p w:rsidR="00292095" w:rsidRPr="00292095" w:rsidRDefault="00292095" w:rsidP="00292095">
      <w:pPr>
        <w:tabs>
          <w:tab w:val="left" w:pos="567"/>
        </w:tabs>
        <w:spacing w:after="0" w:line="240" w:lineRule="auto"/>
        <w:ind w:firstLine="284"/>
        <w:jc w:val="both"/>
        <w:rPr>
          <w:rFonts w:ascii="Arial" w:eastAsia="Times New Roman" w:hAnsi="Arial" w:cs="Arial"/>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22.</w:t>
      </w:r>
      <w:r w:rsidRPr="00292095">
        <w:rPr>
          <w:rFonts w:ascii="Arial" w:eastAsia="Times New Roman" w:hAnsi="Arial" w:cs="Arial"/>
          <w:sz w:val="24"/>
          <w:szCs w:val="24"/>
          <w:lang w:eastAsia="ru-RU"/>
        </w:rPr>
        <w:tab/>
        <w:t>Муниципальная услуга предоставляется на безвозмездной основе.</w:t>
      </w:r>
    </w:p>
    <w:p w:rsidR="00292095" w:rsidRPr="00292095" w:rsidRDefault="00292095" w:rsidP="00292095">
      <w:pPr>
        <w:tabs>
          <w:tab w:val="left" w:pos="567"/>
        </w:tabs>
        <w:autoSpaceDE w:val="0"/>
        <w:autoSpaceDN w:val="0"/>
        <w:adjustRightInd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2.6.</w:t>
      </w:r>
      <w:r w:rsidRPr="00292095">
        <w:rPr>
          <w:rFonts w:ascii="Arial" w:eastAsia="Times New Roman" w:hAnsi="Arial" w:cs="Arial"/>
          <w:b/>
          <w:sz w:val="24"/>
          <w:szCs w:val="24"/>
          <w:lang w:eastAsia="ru-RU"/>
        </w:rPr>
        <w:tab/>
        <w:t xml:space="preserve"> Результаты предоставления муниципальной услуги</w:t>
      </w:r>
    </w:p>
    <w:p w:rsidR="00292095" w:rsidRPr="00292095" w:rsidRDefault="00292095" w:rsidP="00292095">
      <w:pPr>
        <w:tabs>
          <w:tab w:val="left" w:pos="567"/>
        </w:tabs>
        <w:autoSpaceDE w:val="0"/>
        <w:autoSpaceDN w:val="0"/>
        <w:adjustRightInd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23. Результатом предоставления муниципальной услуги является: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292095">
        <w:rPr>
          <w:rFonts w:ascii="Arial" w:eastAsia="Times New Roman" w:hAnsi="Arial" w:cs="Arial"/>
          <w:sz w:val="24"/>
          <w:szCs w:val="24"/>
          <w:lang w:eastAsia="ru-RU"/>
        </w:rPr>
        <w:t>1) Признание заявителя нуждающимся в жилом помещении, предоставляемом по договорам социального найма.</w:t>
      </w:r>
      <w:proofErr w:type="gramEnd"/>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color w:val="FF0000"/>
          <w:sz w:val="24"/>
          <w:szCs w:val="24"/>
          <w:lang w:eastAsia="ru-RU"/>
        </w:rPr>
      </w:pPr>
      <w:proofErr w:type="gramStart"/>
      <w:r w:rsidRPr="00292095">
        <w:rPr>
          <w:rFonts w:ascii="Arial" w:eastAsia="Times New Roman" w:hAnsi="Arial" w:cs="Arial"/>
          <w:sz w:val="24"/>
          <w:szCs w:val="24"/>
          <w:lang w:eastAsia="ru-RU"/>
        </w:rPr>
        <w:t>2) Отказ в признании заявителя нуждающимся в жилом помещении, предоставляемом по договорам социального найма.</w:t>
      </w:r>
      <w:proofErr w:type="gramEnd"/>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2.7. Требования к местам предоставления муниципальной услуги</w:t>
      </w: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24.</w:t>
      </w:r>
      <w:r w:rsidRPr="00292095">
        <w:rPr>
          <w:rFonts w:ascii="Arial" w:eastAsia="Times New Roman" w:hAnsi="Arial" w:cs="Arial"/>
          <w:sz w:val="24"/>
          <w:szCs w:val="24"/>
          <w:lang w:eastAsia="ru-RU"/>
        </w:rPr>
        <w:tab/>
        <w:t>Помещения,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подразделения Администрации,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 графика работы с заявлениями.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Прием заявлений осуществляется в рабочем кабинете Администрации.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Для ожидания приема отводятся места, оснащенные столами и стульями для возможности оформления документов.</w:t>
      </w:r>
    </w:p>
    <w:p w:rsidR="00292095" w:rsidRPr="00292095" w:rsidRDefault="00292095" w:rsidP="00292095">
      <w:pPr>
        <w:tabs>
          <w:tab w:val="left" w:pos="567"/>
        </w:tabs>
        <w:spacing w:after="0" w:line="240" w:lineRule="auto"/>
        <w:ind w:firstLine="720"/>
        <w:jc w:val="both"/>
        <w:rPr>
          <w:rFonts w:ascii="Arial" w:eastAsia="Times New Roman" w:hAnsi="Arial" w:cs="Arial"/>
          <w:color w:val="FF0000"/>
          <w:sz w:val="24"/>
          <w:szCs w:val="24"/>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2.8. Показатели доступности и качества муниципальной услуги</w:t>
      </w: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25.</w:t>
      </w:r>
      <w:r w:rsidRPr="00292095">
        <w:rPr>
          <w:rFonts w:ascii="Arial" w:eastAsia="Times New Roman" w:hAnsi="Arial" w:cs="Arial"/>
          <w:sz w:val="24"/>
          <w:szCs w:val="24"/>
          <w:lang w:eastAsia="ru-RU"/>
        </w:rPr>
        <w:tab/>
        <w:t>Показателями доступности муниципальной услуги являются: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26. Показатели доступности и качества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С целью оценки доступности и качества муниципальных услуг используются следующие индикаторы и показатели: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возможность сдать заявление по предварительной записи;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возможность получить информацию о ходе предоставления муниципальной услуги на сайте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размещение исчерпывающей информации на электронном сайте, размещение форм бланков и заявлений на информационных стендах Администрации;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удовлетворенность населения муниципальной услугой; </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отсутствие случаев нарушения сроков при предоставлении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отсутствие случаев удовлетворения в судебном порядке заявлений заявителей, оспаривающих действия (бездействие) муниципальных служащих органа и решений органа.</w:t>
      </w:r>
    </w:p>
    <w:p w:rsidR="00292095" w:rsidRPr="00292095" w:rsidRDefault="00292095" w:rsidP="00292095">
      <w:pPr>
        <w:tabs>
          <w:tab w:val="left" w:pos="567"/>
        </w:tabs>
        <w:spacing w:after="0" w:line="240" w:lineRule="auto"/>
        <w:ind w:firstLine="284"/>
        <w:jc w:val="both"/>
        <w:rPr>
          <w:rFonts w:ascii="Arial" w:eastAsia="Times New Roman" w:hAnsi="Arial" w:cs="Arial"/>
          <w:sz w:val="24"/>
          <w:szCs w:val="24"/>
          <w:highlight w:val="green"/>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val="en-US" w:eastAsia="ru-RU"/>
        </w:rPr>
        <w:t>III</w:t>
      </w:r>
      <w:r w:rsidRPr="00292095">
        <w:rPr>
          <w:rFonts w:ascii="Arial" w:eastAsia="Times New Roman" w:hAnsi="Arial" w:cs="Arial"/>
          <w:b/>
          <w:sz w:val="24"/>
          <w:szCs w:val="24"/>
          <w:lang w:eastAsia="ru-RU"/>
        </w:rPr>
        <w:t>. Административные процедуры</w:t>
      </w: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3.1. Последовательность действий при предоставлении</w:t>
      </w: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муниципальной услуги</w:t>
      </w:r>
    </w:p>
    <w:p w:rsidR="00292095" w:rsidRPr="00292095" w:rsidRDefault="00292095" w:rsidP="00292095">
      <w:pPr>
        <w:tabs>
          <w:tab w:val="left" w:pos="567"/>
        </w:tabs>
        <w:autoSpaceDE w:val="0"/>
        <w:autoSpaceDN w:val="0"/>
        <w:adjustRightInd w:val="0"/>
        <w:spacing w:after="0" w:line="240" w:lineRule="auto"/>
        <w:ind w:firstLine="720"/>
        <w:jc w:val="center"/>
        <w:rPr>
          <w:rFonts w:ascii="Arial" w:eastAsia="Times New Roman" w:hAnsi="Arial" w:cs="Arial"/>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27. Предоставление муниципальной услуги включает в себя следующие административные процедуры:</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 Прием заявления и документов.</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 Регистрация заявления.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 Рассмотрение документов заявителя.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4) Подготовка справки о наличии оснований для признания </w:t>
      </w:r>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 xml:space="preserve"> в жилых помещениях, предоставляемых по договорам социального найма, либо об отсутствии оснований для признания нуждающимися в жилых помещениях, предоставляемых по договорам социального найма (далее - Справка).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5) Направление гражданину, подавшему заявление, Справки (приложение N 3 к настоящему административному регламенту).</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28. Основанием для начала предоставления муниципальной услуги является обращение заявителей к уполномоченному специалисту органа с заявлением, документами, необходимыми для предоставления муниципальной услуги, подлежащими представлению непосредственно заявителем из числа указанных в разделе 2.1 регламента.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29. При неправильном заполнении заявления, отсутствии необходимых документов, несоответствии представленных документов установленным требованиям специалист уведомляет заявителя о наличии препятствий для оказания муниципальной услуги, объясняет заявителю содержание выявленных недостатков в представленных документах и возвращает ему документы.</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Специалист обязан разъяснить причины, в связи с которыми возникли препятствия в приеме документов, и обозначить меры по устранению названных причин.</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Если причины, препятствующие приему документов, могут быть устранены в ходе приема, они устраняются незамедлительно.</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В случае невозможности незамедлительного устранения препятствий специалист по согласованию с заявителем назначает время следующего приема.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30. При поступлении вышеуказанного заявления специалист органа производит его регистрацию в течение 1 рабочего дня.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31. Специалист органа в течение не более двух рабочих дней (при условии четко налаженной работы в рамках системы межведомственного электронного взаимодействия) готовит и отправляет служебные запросы на имя руководителей организаций, откуда необходимо получить информацию.</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32. После получения ответов на запросы специалист органа в течение 5 рабочих дней готовит Справку.</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33. В течение одного рабочего дня специалист органа выдает Справку заявителю либо при личном обращении в орган, либо направляет заявителю почтой по адресу, указанному в заявлении.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34. Последовательность выполняемых административных процедур представлена блок-схемой (приложение N 4).</w:t>
      </w:r>
    </w:p>
    <w:p w:rsidR="00292095" w:rsidRPr="00292095" w:rsidRDefault="00292095" w:rsidP="00292095">
      <w:pPr>
        <w:tabs>
          <w:tab w:val="left" w:pos="567"/>
        </w:tabs>
        <w:autoSpaceDE w:val="0"/>
        <w:autoSpaceDN w:val="0"/>
        <w:adjustRightInd w:val="0"/>
        <w:spacing w:after="0" w:line="240" w:lineRule="auto"/>
        <w:ind w:firstLine="720"/>
        <w:jc w:val="center"/>
        <w:outlineLvl w:val="1"/>
        <w:rPr>
          <w:rFonts w:ascii="Arial" w:eastAsia="Times New Roman" w:hAnsi="Arial" w:cs="Arial"/>
          <w:b/>
          <w:sz w:val="24"/>
          <w:szCs w:val="24"/>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val="en-US" w:eastAsia="ru-RU"/>
        </w:rPr>
        <w:t>IV</w:t>
      </w:r>
      <w:r w:rsidRPr="00292095">
        <w:rPr>
          <w:rFonts w:ascii="Arial" w:eastAsia="Times New Roman" w:hAnsi="Arial" w:cs="Arial"/>
          <w:b/>
          <w:sz w:val="24"/>
          <w:szCs w:val="24"/>
          <w:lang w:eastAsia="ru-RU"/>
        </w:rPr>
        <w:t>. Контроль за исполнением административного регламента</w:t>
      </w: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35.</w:t>
      </w:r>
      <w:r w:rsidRPr="00292095">
        <w:rPr>
          <w:rFonts w:ascii="Arial" w:eastAsia="Times New Roman" w:hAnsi="Arial" w:cs="Arial"/>
          <w:sz w:val="24"/>
          <w:szCs w:val="24"/>
          <w:lang w:eastAsia="ru-RU"/>
        </w:rPr>
        <w:tab/>
      </w:r>
      <w:proofErr w:type="gramStart"/>
      <w:r w:rsidRPr="00292095">
        <w:rPr>
          <w:rFonts w:ascii="Arial" w:eastAsia="Times New Roman" w:hAnsi="Arial" w:cs="Arial"/>
          <w:sz w:val="24"/>
          <w:szCs w:val="24"/>
          <w:lang w:eastAsia="ru-RU"/>
        </w:rPr>
        <w:t>Контроль за</w:t>
      </w:r>
      <w:proofErr w:type="gramEnd"/>
      <w:r w:rsidRPr="00292095">
        <w:rPr>
          <w:rFonts w:ascii="Arial" w:eastAsia="Times New Roman" w:hAnsi="Arial" w:cs="Arial"/>
          <w:sz w:val="24"/>
          <w:szCs w:val="24"/>
          <w:lang w:eastAsia="ru-RU"/>
        </w:rPr>
        <w:t xml:space="preserve"> исполнением настоящего административного регламента осуществляется Главой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в следующих формах:</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текущее наблюдение за выполнением муниципальными служащими органа административных действий при предоставлении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lastRenderedPageBreak/>
        <w:t>рассмотрение жалоб (претензий) на действия (бездействие) муниципальных служащих органа, выполняющих административные действия при предоставлении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36. 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37. Решения руководителя органа могут быть оспорены в порядке, предусмотренном Федеральным законом от 02.05.2006 №59-ФЗ «О порядке рассмотрения обращений граждан Российской Федерации», и в судебном порядке.</w:t>
      </w:r>
    </w:p>
    <w:p w:rsidR="00292095" w:rsidRPr="00292095" w:rsidRDefault="00292095" w:rsidP="00292095">
      <w:pPr>
        <w:tabs>
          <w:tab w:val="left" w:pos="567"/>
        </w:tabs>
        <w:spacing w:after="0" w:line="240" w:lineRule="auto"/>
        <w:ind w:firstLine="284"/>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val="en-US" w:eastAsia="ru-RU"/>
        </w:rPr>
        <w:t>V</w:t>
      </w:r>
      <w:r w:rsidRPr="00292095">
        <w:rPr>
          <w:rFonts w:ascii="Arial" w:eastAsia="Times New Roman" w:hAnsi="Arial" w:cs="Arial"/>
          <w:b/>
          <w:sz w:val="24"/>
          <w:szCs w:val="24"/>
          <w:lang w:eastAsia="ru-RU"/>
        </w:rPr>
        <w:t>. Досудебный (внесудебный) порядок обжалования решений и действий (бездействия) органа, предоставляющего муниципальную услугу,</w:t>
      </w:r>
    </w:p>
    <w:p w:rsidR="00292095" w:rsidRPr="00292095" w:rsidRDefault="00292095" w:rsidP="00292095">
      <w:pPr>
        <w:tabs>
          <w:tab w:val="left" w:pos="567"/>
        </w:tabs>
        <w:spacing w:after="0" w:line="240" w:lineRule="auto"/>
        <w:ind w:firstLine="284"/>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 xml:space="preserve"> а также его должностных лиц (муниципальных служащих)</w:t>
      </w:r>
    </w:p>
    <w:p w:rsidR="00292095" w:rsidRPr="00292095" w:rsidRDefault="00292095" w:rsidP="00292095">
      <w:pPr>
        <w:tabs>
          <w:tab w:val="left" w:pos="567"/>
        </w:tabs>
        <w:spacing w:after="0" w:line="240" w:lineRule="auto"/>
        <w:jc w:val="both"/>
        <w:rPr>
          <w:rFonts w:ascii="Arial" w:eastAsia="Times New Roman" w:hAnsi="Arial" w:cs="Arial"/>
          <w:b/>
          <w:bCs/>
          <w:sz w:val="24"/>
          <w:szCs w:val="24"/>
          <w:lang w:eastAsia="ru-RU"/>
        </w:rPr>
      </w:pP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38.</w:t>
      </w:r>
      <w:r w:rsidRPr="00292095">
        <w:rPr>
          <w:rFonts w:ascii="Arial" w:eastAsia="Times New Roman" w:hAnsi="Arial" w:cs="Arial"/>
          <w:sz w:val="24"/>
          <w:szCs w:val="24"/>
          <w:lang w:eastAsia="ru-RU"/>
        </w:rPr>
        <w:tab/>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 нарушение срока регистрации запроса заявителя о предоставлении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    нарушение срока предоставления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(в том числе настоящим административным регламентом) для предоставления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4)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(в том числе настоящим административным регламентом) для предоставления муниципальной услуги;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292095">
        <w:rPr>
          <w:rFonts w:ascii="Arial" w:eastAsia="Times New Roman" w:hAnsi="Arial" w:cs="Arial"/>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Волгоградской области, муниципальными правовыми актами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(в том числе настоящим административным регламентом);</w:t>
      </w:r>
      <w:proofErr w:type="gramEnd"/>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(в том числе настоящим административным регламентом);</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7)   отказ органа, должностного лица органа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39. Жалобы (претензии), указанные в пункте 38 настоящего административного регламента, подаются на решение и действия (бездействие) должностного лица, предоставившего муниципальную услугу, - главе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40. Жалобы, указанные в пункте 38 настоящего административного регламента: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-подаются заявителем лично;</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-направляются почтовым отправлением;</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-направляются по электронной почте;</w:t>
      </w:r>
    </w:p>
    <w:p w:rsidR="00292095" w:rsidRPr="00292095" w:rsidRDefault="00292095" w:rsidP="00292095">
      <w:pPr>
        <w:tabs>
          <w:tab w:val="left" w:pos="567"/>
          <w:tab w:val="left" w:pos="1560"/>
        </w:tabs>
        <w:spacing w:after="0" w:line="240" w:lineRule="auto"/>
        <w:ind w:firstLine="709"/>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-направляются посредством размещения информации в информационно-телекоммуникационных сетях общего пользования (в том числе на официальном портале </w:t>
      </w:r>
      <w:r w:rsidRPr="00292095">
        <w:rPr>
          <w:rFonts w:ascii="Arial" w:eastAsia="Times New Roman" w:hAnsi="Arial" w:cs="Arial"/>
          <w:sz w:val="24"/>
          <w:szCs w:val="24"/>
          <w:lang w:eastAsia="ru-RU"/>
        </w:rPr>
        <w:lastRenderedPageBreak/>
        <w:t xml:space="preserve">Губернатора и Правительства Волгоградской области </w:t>
      </w:r>
      <w:hyperlink r:id="rId8" w:history="1">
        <w:r w:rsidRPr="00292095">
          <w:rPr>
            <w:rFonts w:ascii="Arial" w:eastAsia="Times New Roman" w:hAnsi="Arial" w:cs="Arial"/>
            <w:sz w:val="24"/>
            <w:szCs w:val="24"/>
            <w:lang w:eastAsia="ru-RU"/>
          </w:rPr>
          <w:t>www@volganet.ru</w:t>
        </w:r>
      </w:hyperlink>
      <w:r w:rsidRPr="00292095">
        <w:rPr>
          <w:rFonts w:ascii="Arial" w:eastAsia="Times New Roman" w:hAnsi="Arial" w:cs="Arial"/>
          <w:sz w:val="24"/>
          <w:szCs w:val="24"/>
          <w:lang w:eastAsia="ru-RU"/>
        </w:rPr>
        <w:t xml:space="preserve">, едином портале государственных и муниципальных услуг www.gosuslugi.ru), публикации в средствах массовой информации. </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41. Жалоба заявителя должна содержать следующую информацию:</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 наименование органа, фамилия и инициалы должностного лица, муниципального служащего органа, решения и действия (бездействие) которых обжалуются;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292095">
        <w:rPr>
          <w:rFonts w:ascii="Arial" w:eastAsia="Times New Roman" w:hAnsi="Arial" w:cs="Arial"/>
          <w:sz w:val="24"/>
          <w:szCs w:val="24"/>
          <w:lang w:eastAsia="ru-RU"/>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3) сведения об обжалуемых решениях и действиях (бездействии) органа, должностного лица, муниципального служащего органа;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4) доводы, на основании которых заявитель не согласен с решением и действием (бездействием) органа, должностного лица, муниципального служащего органа. Заявителем могут быть представлены документы (при наличии), подтверждающие доводы заявителя, либо их копии.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42. Поступившая жалоба заявителя является основанием для ее рассмотрения.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Рассмотрение жалоб осуществляется должностным лицом, указанным в пункте 39 настоящего административного регламента.</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Запрещается направлять жалобу должностному лицу, муниципальному служащему, решение или действие (бездействие) которого обжалуется.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43. При рассмотрении жалобы должностное лицо:</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44. Срок рассмотрения жалобы не может превышать 15 рабочих дней со дня ее регистрации, а в случаях, предусмотренных подпунктами 4 и 7 пункта 38 настоящего административного регламента, — 5 рабочих дней со дня регистрации жалобы.</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45. По результатам рассмотрения жалобы должностное лицо принимает одно из следующих решений:</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292095">
        <w:rPr>
          <w:rFonts w:ascii="Arial" w:eastAsia="Times New Roman" w:hAnsi="Arial" w:cs="Arial"/>
          <w:sz w:val="24"/>
          <w:szCs w:val="24"/>
          <w:lang w:eastAsia="ru-RU"/>
        </w:rPr>
        <w:t xml:space="preserve">1) об удовлетворении жалобы, в том числе отмене принятого решения, исправлении допущенных органом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(в том числе настоящим административным регламентом), устранении нарушений иных прав заявителя;</w:t>
      </w:r>
      <w:proofErr w:type="gramEnd"/>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2) об отказе в удовлетворении жалобы в случае признания жалобы необоснованной.</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46. Мотивированный ответ о результатах рассмотрения жалобы подписывается должностным лицом, рассмотревшим ее, и не позднее дня, следующего за днем принятия </w:t>
      </w:r>
      <w:r w:rsidRPr="00292095">
        <w:rPr>
          <w:rFonts w:ascii="Arial" w:eastAsia="Times New Roman" w:hAnsi="Arial" w:cs="Arial"/>
          <w:sz w:val="24"/>
          <w:szCs w:val="24"/>
          <w:lang w:eastAsia="ru-RU"/>
        </w:rPr>
        <w:lastRenderedPageBreak/>
        <w:t>решения, указанного в пункте 45 настоящего административного регламента, направляется заявителю в письменной форме почтовым отправлением и по желанию заявителя в электронной форме.</w:t>
      </w:r>
    </w:p>
    <w:p w:rsidR="00292095" w:rsidRPr="00292095" w:rsidRDefault="00292095" w:rsidP="00292095">
      <w:pPr>
        <w:tabs>
          <w:tab w:val="left" w:pos="567"/>
          <w:tab w:val="left" w:pos="1260"/>
        </w:tabs>
        <w:autoSpaceDE w:val="0"/>
        <w:autoSpaceDN w:val="0"/>
        <w:adjustRightInd w:val="0"/>
        <w:spacing w:after="0" w:line="240" w:lineRule="auto"/>
        <w:ind w:firstLine="72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В случае установления в ходе или по результатам </w:t>
      </w:r>
      <w:proofErr w:type="gramStart"/>
      <w:r w:rsidRPr="00292095">
        <w:rPr>
          <w:rFonts w:ascii="Arial" w:eastAsia="Times New Roman" w:hAnsi="Arial" w:cs="Arial"/>
          <w:sz w:val="24"/>
          <w:szCs w:val="24"/>
          <w:lang w:eastAsia="ru-RU"/>
        </w:rPr>
        <w:t>рассмотрения жалобы признаков состава административного правонарушения</w:t>
      </w:r>
      <w:proofErr w:type="gramEnd"/>
      <w:r w:rsidRPr="00292095">
        <w:rPr>
          <w:rFonts w:ascii="Arial" w:eastAsia="Times New Roman" w:hAnsi="Arial" w:cs="Arial"/>
          <w:sz w:val="24"/>
          <w:szCs w:val="24"/>
          <w:lang w:eastAsia="ru-RU"/>
        </w:rPr>
        <w:t xml:space="preserve"> или преступления, должностное лицо, рассмотревшее жалобу, незамедлительно направляет имеющиеся материалы в органы прокуратуры.</w:t>
      </w:r>
    </w:p>
    <w:p w:rsidR="00292095" w:rsidRPr="00292095" w:rsidRDefault="00292095" w:rsidP="00292095">
      <w:pPr>
        <w:tabs>
          <w:tab w:val="left" w:pos="567"/>
        </w:tabs>
        <w:autoSpaceDE w:val="0"/>
        <w:autoSpaceDN w:val="0"/>
        <w:adjustRightInd w:val="0"/>
        <w:spacing w:after="0" w:line="240" w:lineRule="auto"/>
        <w:jc w:val="right"/>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right"/>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right"/>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right"/>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autoSpaceDN w:val="0"/>
        <w:adjustRightInd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lastRenderedPageBreak/>
        <w:t xml:space="preserve">                                              Приложение № 1</w:t>
      </w:r>
    </w:p>
    <w:p w:rsidR="00292095" w:rsidRPr="00292095" w:rsidRDefault="00292095" w:rsidP="00292095">
      <w:pPr>
        <w:tabs>
          <w:tab w:val="left" w:pos="567"/>
        </w:tabs>
        <w:spacing w:after="0" w:line="240" w:lineRule="auto"/>
        <w:ind w:left="518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к административному регламенту по  предоставлению муниципальной услуги "Признание граждан </w:t>
      </w:r>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 xml:space="preserve"> в жилых помещениях, предоставляемых по договорам социального найма, в целях последующего рассмотрения вопроса о признании малоимущими и принятии на учет "</w:t>
      </w:r>
    </w:p>
    <w:p w:rsidR="00292095" w:rsidRPr="00292095" w:rsidRDefault="00292095" w:rsidP="00292095">
      <w:pPr>
        <w:tabs>
          <w:tab w:val="left" w:pos="567"/>
        </w:tabs>
        <w:spacing w:after="0" w:line="240" w:lineRule="auto"/>
        <w:ind w:left="5180"/>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ind w:left="5180"/>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ind w:left="4962"/>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Главе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ЗАЯВЛЕНИЕ</w:t>
      </w: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о наличии у гражданина оснований для признания</w:t>
      </w:r>
    </w:p>
    <w:p w:rsidR="00292095" w:rsidRPr="00292095" w:rsidRDefault="00292095" w:rsidP="00292095">
      <w:pPr>
        <w:tabs>
          <w:tab w:val="left" w:pos="567"/>
        </w:tabs>
        <w:spacing w:after="0" w:line="240" w:lineRule="auto"/>
        <w:jc w:val="center"/>
        <w:rPr>
          <w:rFonts w:ascii="Arial" w:eastAsia="Times New Roman" w:hAnsi="Arial" w:cs="Arial"/>
          <w:sz w:val="24"/>
          <w:szCs w:val="24"/>
          <w:lang w:eastAsia="ru-RU"/>
        </w:rPr>
      </w:pPr>
      <w:proofErr w:type="gramStart"/>
      <w:r w:rsidRPr="00292095">
        <w:rPr>
          <w:rFonts w:ascii="Arial" w:eastAsia="Times New Roman" w:hAnsi="Arial" w:cs="Arial"/>
          <w:sz w:val="24"/>
          <w:szCs w:val="24"/>
          <w:lang w:eastAsia="ru-RU"/>
        </w:rPr>
        <w:t>нуждающимся</w:t>
      </w:r>
      <w:proofErr w:type="gramEnd"/>
      <w:r w:rsidRPr="00292095">
        <w:rPr>
          <w:rFonts w:ascii="Arial" w:eastAsia="Times New Roman" w:hAnsi="Arial" w:cs="Arial"/>
          <w:sz w:val="24"/>
          <w:szCs w:val="24"/>
          <w:lang w:eastAsia="ru-RU"/>
        </w:rPr>
        <w:t xml:space="preserve"> в жилых помещениях</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Прошу  Вас  рассмотреть  вопрос  о  наличии  у меня и членов моей семьи оснований для признания </w:t>
      </w:r>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 xml:space="preserve"> в жилых помещениях, предоставляемых по договорам социального найма.</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Моя семья состоит из _______ человек: _________________________________</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roofErr w:type="gramStart"/>
      <w:r w:rsidRPr="00292095">
        <w:rPr>
          <w:rFonts w:ascii="Arial" w:eastAsia="Times New Roman" w:hAnsi="Arial" w:cs="Arial"/>
          <w:sz w:val="24"/>
          <w:szCs w:val="24"/>
          <w:lang w:eastAsia="ru-RU"/>
        </w:rPr>
        <w:t>(Ф.И.О., степень родства,</w:t>
      </w:r>
      <w:proofErr w:type="gramEnd"/>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___________________________________________________________________________</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число, месяц, год рождения)</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Приложение: _______________________________________________________________</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(перечень прилагаемых к заявлению документов *)</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"__" ______________ 20__ г.               _________________________________</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(подпись, расшифровка)</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Определен  пунктами  1,  2  статьи  7 Закона Волгоградской области от 01 декабря   2005   г.   N   1125-ОД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Волгоградской области", пунктом  3  статьи  7,  если  документы  были  представлены  заявителем  по собственной инициативе.</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_________________________                           _______________________</w:t>
      </w:r>
    </w:p>
    <w:p w:rsidR="00292095" w:rsidRPr="00292095" w:rsidRDefault="00292095" w:rsidP="00292095">
      <w:pPr>
        <w:tabs>
          <w:tab w:val="left" w:pos="567"/>
        </w:tabs>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(Дата)                                                                         (Подпись)</w:t>
      </w:r>
    </w:p>
    <w:p w:rsidR="00292095" w:rsidRPr="00292095" w:rsidRDefault="00292095" w:rsidP="00292095">
      <w:pPr>
        <w:tabs>
          <w:tab w:val="left" w:pos="567"/>
        </w:tabs>
        <w:spacing w:after="0" w:line="240" w:lineRule="auto"/>
        <w:ind w:left="42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right"/>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Приложение № 2</w:t>
      </w:r>
    </w:p>
    <w:p w:rsidR="00292095" w:rsidRPr="00292095" w:rsidRDefault="00292095" w:rsidP="00292095">
      <w:pPr>
        <w:tabs>
          <w:tab w:val="left" w:pos="567"/>
        </w:tabs>
        <w:autoSpaceDE w:val="0"/>
        <w:spacing w:after="0" w:line="240" w:lineRule="auto"/>
        <w:ind w:left="5400"/>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к административному регламенту по  предоставлению муниципальной услуги "Признание граждан </w:t>
      </w:r>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 xml:space="preserve"> в жилых помещениях, предоставляемых по договорам социального найма, в целях последующего рассмотрения вопроса о признании малоимущими и принятии на учет "</w:t>
      </w:r>
    </w:p>
    <w:p w:rsidR="00292095" w:rsidRPr="00292095" w:rsidRDefault="00292095" w:rsidP="00292095">
      <w:pPr>
        <w:tabs>
          <w:tab w:val="left" w:pos="567"/>
        </w:tabs>
        <w:autoSpaceDE w:val="0"/>
        <w:spacing w:after="0" w:line="240" w:lineRule="auto"/>
        <w:ind w:left="5400"/>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400"/>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СОГЛАСИЕ</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на обработку персональных данных</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Я, ____________________________________________________________________</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roofErr w:type="gramStart"/>
      <w:r w:rsidRPr="00292095">
        <w:rPr>
          <w:rFonts w:ascii="Arial" w:eastAsia="Times New Roman" w:hAnsi="Arial" w:cs="Arial"/>
          <w:sz w:val="24"/>
          <w:szCs w:val="24"/>
          <w:lang w:eastAsia="ru-RU"/>
        </w:rPr>
        <w:t>(Ф.И.О. полностью,</w:t>
      </w:r>
      <w:proofErr w:type="gramEnd"/>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___________________________________________________________________________</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паспорт, серия и номер, дата выдачи, кем выдан)</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в  соответствии с требованиями статьи 9 Федерального закона от 27 июля 2006</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г.  N  152-ФЗ  "О  персональных  данных"  даю свое согласие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roofErr w:type="gramStart"/>
      <w:r w:rsidRPr="00292095">
        <w:rPr>
          <w:rFonts w:ascii="Arial" w:eastAsia="Times New Roman" w:hAnsi="Arial" w:cs="Arial"/>
          <w:sz w:val="24"/>
          <w:szCs w:val="24"/>
          <w:lang w:eastAsia="ru-RU"/>
        </w:rPr>
        <w:t xml:space="preserve">администрации </w:t>
      </w:r>
      <w:proofErr w:type="spellStart"/>
      <w:r w:rsidRPr="00292095">
        <w:rPr>
          <w:rFonts w:ascii="Arial" w:eastAsia="Times New Roman" w:hAnsi="Arial" w:cs="Arial"/>
          <w:sz w:val="24"/>
          <w:szCs w:val="24"/>
          <w:lang w:eastAsia="ru-RU"/>
        </w:rPr>
        <w:t>Кановского</w:t>
      </w:r>
      <w:proofErr w:type="spellEnd"/>
      <w:r w:rsidRPr="00292095">
        <w:rPr>
          <w:rFonts w:ascii="Arial" w:eastAsia="Times New Roman" w:hAnsi="Arial" w:cs="Arial"/>
          <w:sz w:val="24"/>
          <w:szCs w:val="24"/>
          <w:lang w:eastAsia="ru-RU"/>
        </w:rPr>
        <w:t xml:space="preserve"> сельского поселения, многофункциональному центру (далее - оператор), на  обработку  с использованием средств автоматизации или без использования таких средств, если обработка без использования таких средств соответствует характеру   действий   (операций),  совершаемых  с  использованием  средств автоматизации, моих персональных данных, включающих фамилию, имя, отчество, пол,  дату  и  место  рождения,  паспортные  данные,  адрес  регистрации  и проживания, семейное положение, родственные отношения, контактные телефоны, жилищные  условия</w:t>
      </w:r>
      <w:proofErr w:type="gramEnd"/>
      <w:r w:rsidRPr="00292095">
        <w:rPr>
          <w:rFonts w:ascii="Arial" w:eastAsia="Times New Roman" w:hAnsi="Arial" w:cs="Arial"/>
          <w:sz w:val="24"/>
          <w:szCs w:val="24"/>
          <w:lang w:eastAsia="ru-RU"/>
        </w:rPr>
        <w:t xml:space="preserve">  (</w:t>
      </w:r>
      <w:proofErr w:type="gramStart"/>
      <w:r w:rsidRPr="00292095">
        <w:rPr>
          <w:rFonts w:ascii="Arial" w:eastAsia="Times New Roman" w:hAnsi="Arial" w:cs="Arial"/>
          <w:sz w:val="24"/>
          <w:szCs w:val="24"/>
          <w:lang w:eastAsia="ru-RU"/>
        </w:rPr>
        <w:t>сведения  о  занимаемых  мною  жилых  помещениях, жилых помещениях,  принадлежащих мне на праве собственности), сведения о трудовой деятельности, данные о состоянии моего здоровья, сведения о наличии прав на обеспечение  жилым  помещением  за  счет  средств  федерального, областного, районного бюджетов   или   бюджета   сельского поселения   при   условии,   что  их  обработка осуществляется  штатными  сотрудниками  оператора,  допущенными к обработке персональных   данных   в   соответствии  с  действующим  законодательством</w:t>
      </w:r>
      <w:proofErr w:type="gramEnd"/>
      <w:r w:rsidRPr="00292095">
        <w:rPr>
          <w:rFonts w:ascii="Arial" w:eastAsia="Times New Roman" w:hAnsi="Arial" w:cs="Arial"/>
          <w:sz w:val="24"/>
          <w:szCs w:val="24"/>
          <w:lang w:eastAsia="ru-RU"/>
        </w:rPr>
        <w:t xml:space="preserve"> Российской Федерации, в целях подтверждения наличия оснований, дающих право на получение жилого помещения по договору социального найма, и последующего предоставления жилых помещений по договорам социального найма.</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roofErr w:type="gramStart"/>
      <w:r w:rsidRPr="00292095">
        <w:rPr>
          <w:rFonts w:ascii="Arial" w:eastAsia="Times New Roman" w:hAnsi="Arial" w:cs="Arial"/>
          <w:sz w:val="24"/>
          <w:szCs w:val="24"/>
          <w:lang w:eastAsia="ru-RU"/>
        </w:rPr>
        <w:t>Предоставляю    оператору   право   осуществлять   следующие   действия (операции)  с  моими персональными данными: сбор, проверку, систематизацию, накопление,  хранение,  обновление, изменение.</w:t>
      </w:r>
      <w:proofErr w:type="gramEnd"/>
      <w:r w:rsidRPr="00292095">
        <w:rPr>
          <w:rFonts w:ascii="Arial" w:eastAsia="Times New Roman" w:hAnsi="Arial" w:cs="Arial"/>
          <w:sz w:val="24"/>
          <w:szCs w:val="24"/>
          <w:lang w:eastAsia="ru-RU"/>
        </w:rPr>
        <w:t xml:space="preserve"> 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деятельность   оператора.</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Оператор  имеет  также  право на обмен (прием и передачу)  моими  персональными данными с использованием машинных носителей или  по  каналам  связи  с  соблюдением  мер,  обеспечивающих  их защиту от несанкционированного  доступа,  во исполнение действующего законодательства Российской  Федерации. Оператор вправе передавать мои персональные данные и получать мои персональные данные из Федеральной миграционной службы России; органов   записи   актов   гражданского   состояния;   Федеральной   службы государственной  регистрации,  кадастра  и  картографии; органов социальной защиты  населения  (государственных  казенных </w:t>
      </w:r>
      <w:r w:rsidRPr="00292095">
        <w:rPr>
          <w:rFonts w:ascii="Arial" w:eastAsia="Times New Roman" w:hAnsi="Arial" w:cs="Arial"/>
          <w:sz w:val="24"/>
          <w:szCs w:val="24"/>
          <w:lang w:eastAsia="ru-RU"/>
        </w:rPr>
        <w:lastRenderedPageBreak/>
        <w:t xml:space="preserve">учреждений </w:t>
      </w:r>
      <w:proofErr w:type="gramStart"/>
      <w:r w:rsidRPr="00292095">
        <w:rPr>
          <w:rFonts w:ascii="Arial" w:eastAsia="Times New Roman" w:hAnsi="Arial" w:cs="Arial"/>
          <w:sz w:val="24"/>
          <w:szCs w:val="24"/>
          <w:lang w:eastAsia="ru-RU"/>
        </w:rPr>
        <w:t>центров социальной защиты  населения  управления  социальной  защиты  населения  Администрации Волгоградской</w:t>
      </w:r>
      <w:proofErr w:type="gramEnd"/>
      <w:r w:rsidRPr="00292095">
        <w:rPr>
          <w:rFonts w:ascii="Arial" w:eastAsia="Times New Roman" w:hAnsi="Arial" w:cs="Arial"/>
          <w:sz w:val="24"/>
          <w:szCs w:val="24"/>
          <w:lang w:eastAsia="ru-RU"/>
        </w:rPr>
        <w:t xml:space="preserve">      области);     муниципальных     бюджетных     учреждений;   муниципального бюджетного   учреждения   "Многофункциональный   центр   по  предоставлению государственных   и   муниципальных   услуг";   организаций   (органов)  по государственному  техническому  учету  и  (или)  технической инвентаризации объектов  капитального  строительства  (Федерального государственного унитарного предприятия "</w:t>
      </w:r>
      <w:proofErr w:type="spellStart"/>
      <w:r w:rsidRPr="00292095">
        <w:rPr>
          <w:rFonts w:ascii="Arial" w:eastAsia="Times New Roman" w:hAnsi="Arial" w:cs="Arial"/>
          <w:sz w:val="24"/>
          <w:szCs w:val="24"/>
          <w:lang w:eastAsia="ru-RU"/>
        </w:rPr>
        <w:t>Ростехинвентаризация</w:t>
      </w:r>
      <w:proofErr w:type="spellEnd"/>
      <w:r w:rsidRPr="00292095">
        <w:rPr>
          <w:rFonts w:ascii="Arial" w:eastAsia="Times New Roman" w:hAnsi="Arial" w:cs="Arial"/>
          <w:sz w:val="24"/>
          <w:szCs w:val="24"/>
          <w:lang w:eastAsia="ru-RU"/>
        </w:rPr>
        <w:t xml:space="preserve"> – Федеральное БТИ",  муниципальных  унитарных  предприятий  районных  (межрайонных)  бюро технической инвентаризации); учреждений здравоохранения; органов   опеки  и  попечительства;  управляющих  организаций;  товариществ собственников   жилья;   </w:t>
      </w:r>
      <w:proofErr w:type="gramStart"/>
      <w:r w:rsidRPr="00292095">
        <w:rPr>
          <w:rFonts w:ascii="Arial" w:eastAsia="Times New Roman" w:hAnsi="Arial" w:cs="Arial"/>
          <w:sz w:val="24"/>
          <w:szCs w:val="24"/>
          <w:lang w:eastAsia="ru-RU"/>
        </w:rPr>
        <w:t>жилищных   кооперативов;  иных  специализированных потребительских     кооперативов;     жилищно-строительных    кооперативов; предприятий, учреждений, организаций, от индивидуальных предпринимателей, с которыми я и (или) члены моей семьи состоят в трудовых, гражданско-правовых отношениях.</w:t>
      </w:r>
      <w:proofErr w:type="gramEnd"/>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Срок  хранения  моих  персональных  данных соответствует сроку хранения учетных дел и составляет _______________ лет.</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(указать срок)</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Передача  моих  персональных данных иным лицам или их разглашение может осуществляться только с моего письменного согласия.</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В  случае  получения  моего  письменного заявления об отзыве настоящего согласия  оператор  обязан  прекратить  их  обработку по истечении времени, необходимого    для    осуществления    соответствующих    технических  и организационных мер.</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Контактные телефоны _______________________________________________________</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Почтовый адрес ____________________________________________________________</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Настоящее согласие дано мной "__" _________ 20__ г. и действует __________.</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roofErr w:type="gramStart"/>
      <w:r w:rsidRPr="00292095">
        <w:rPr>
          <w:rFonts w:ascii="Arial" w:eastAsia="Times New Roman" w:hAnsi="Arial" w:cs="Arial"/>
          <w:sz w:val="24"/>
          <w:szCs w:val="24"/>
          <w:lang w:eastAsia="ru-RU"/>
        </w:rPr>
        <w:t>(указать</w:t>
      </w:r>
      <w:proofErr w:type="gramEnd"/>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срок)</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____________________             _____________________________</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(подпись)                                                (Ф.И.О.)</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103"/>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lastRenderedPageBreak/>
        <w:t>Приложение № 3</w:t>
      </w:r>
    </w:p>
    <w:p w:rsidR="00292095" w:rsidRPr="00292095" w:rsidRDefault="00292095" w:rsidP="00292095">
      <w:pPr>
        <w:tabs>
          <w:tab w:val="left" w:pos="567"/>
        </w:tabs>
        <w:autoSpaceDE w:val="0"/>
        <w:spacing w:after="0" w:line="240" w:lineRule="auto"/>
        <w:ind w:left="5103"/>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к административному регламенту по  предоставлению муниципальной услуги "Признание граждан </w:t>
      </w:r>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 xml:space="preserve"> в жилых помещениях, предоставляемых по договорам социального найма, в целях последующего рассмотрения вопроса о признании малоимущими и принятии на учет </w:t>
      </w:r>
    </w:p>
    <w:p w:rsidR="00292095" w:rsidRPr="00292095" w:rsidRDefault="00292095" w:rsidP="00292095">
      <w:pPr>
        <w:tabs>
          <w:tab w:val="left" w:pos="567"/>
        </w:tabs>
        <w:autoSpaceDE w:val="0"/>
        <w:spacing w:after="0" w:line="240" w:lineRule="auto"/>
        <w:ind w:left="5103"/>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103"/>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СПРАВКА</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о наличии у граждан оснований для признания их </w:t>
      </w:r>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 xml:space="preserve"> в жилых</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roofErr w:type="gramStart"/>
      <w:r w:rsidRPr="00292095">
        <w:rPr>
          <w:rFonts w:ascii="Arial" w:eastAsia="Times New Roman" w:hAnsi="Arial" w:cs="Arial"/>
          <w:sz w:val="24"/>
          <w:szCs w:val="24"/>
          <w:lang w:eastAsia="ru-RU"/>
        </w:rPr>
        <w:t>помещениях</w:t>
      </w:r>
      <w:proofErr w:type="gramEnd"/>
      <w:r w:rsidRPr="00292095">
        <w:rPr>
          <w:rFonts w:ascii="Arial" w:eastAsia="Times New Roman" w:hAnsi="Arial" w:cs="Arial"/>
          <w:sz w:val="24"/>
          <w:szCs w:val="24"/>
          <w:lang w:eastAsia="ru-RU"/>
        </w:rPr>
        <w:t>, предоставляемых по договорам социального найма</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от ____________                                                                                N ______________</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Гражданин _________________________________________________________________</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(Ф.И.О., число, месяц, год рождения)</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и члены его семьи _________________________________________________________</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(Ф.И.О., степень родства, число, месяц, год рождения)</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имеют (не имеют) основани</w:t>
      </w:r>
      <w:proofErr w:type="gramStart"/>
      <w:r w:rsidRPr="00292095">
        <w:rPr>
          <w:rFonts w:ascii="Arial" w:eastAsia="Times New Roman" w:hAnsi="Arial" w:cs="Arial"/>
          <w:sz w:val="24"/>
          <w:szCs w:val="24"/>
          <w:lang w:eastAsia="ru-RU"/>
        </w:rPr>
        <w:t>я(</w:t>
      </w:r>
      <w:proofErr w:type="spellStart"/>
      <w:proofErr w:type="gramEnd"/>
      <w:r w:rsidRPr="00292095">
        <w:rPr>
          <w:rFonts w:ascii="Arial" w:eastAsia="Times New Roman" w:hAnsi="Arial" w:cs="Arial"/>
          <w:sz w:val="24"/>
          <w:szCs w:val="24"/>
          <w:lang w:eastAsia="ru-RU"/>
        </w:rPr>
        <w:t>ий</w:t>
      </w:r>
      <w:proofErr w:type="spellEnd"/>
      <w:r w:rsidRPr="00292095">
        <w:rPr>
          <w:rFonts w:ascii="Arial" w:eastAsia="Times New Roman" w:hAnsi="Arial" w:cs="Arial"/>
          <w:sz w:val="24"/>
          <w:szCs w:val="24"/>
          <w:lang w:eastAsia="ru-RU"/>
        </w:rPr>
        <w:t>) для признания нуждающимися в  предоставлении</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(ненужное зачеркнуть)</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жилого помещения по договору социального найма.</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Основание: ___________________________</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(ссылка на ЖК РФ)</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Справка действительна в течение ____________________________ со дня выдачи.</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_________________________                         ___________________</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Подпись специалиста органа                         Расшифровка подписи</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r w:rsidRPr="00292095">
        <w:rPr>
          <w:rFonts w:ascii="Arial" w:eastAsia="Times New Roman" w:hAnsi="Arial" w:cs="Arial"/>
          <w:sz w:val="24"/>
          <w:szCs w:val="24"/>
          <w:lang w:eastAsia="ru-RU"/>
        </w:rPr>
        <w:t>МП</w:t>
      </w: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sz w:val="24"/>
          <w:szCs w:val="24"/>
          <w:lang w:eastAsia="ru-RU"/>
        </w:rPr>
      </w:pPr>
    </w:p>
    <w:p w:rsidR="00292095" w:rsidRDefault="00292095" w:rsidP="00292095">
      <w:pPr>
        <w:tabs>
          <w:tab w:val="left" w:pos="567"/>
        </w:tabs>
        <w:autoSpaceDE w:val="0"/>
        <w:spacing w:after="0" w:line="240" w:lineRule="auto"/>
        <w:ind w:left="5103"/>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103"/>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ind w:left="5103"/>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lastRenderedPageBreak/>
        <w:t>Приложение № 4</w:t>
      </w:r>
    </w:p>
    <w:p w:rsidR="00292095" w:rsidRPr="00292095" w:rsidRDefault="00292095" w:rsidP="00292095">
      <w:pPr>
        <w:tabs>
          <w:tab w:val="left" w:pos="567"/>
        </w:tabs>
        <w:autoSpaceDE w:val="0"/>
        <w:spacing w:after="0" w:line="240" w:lineRule="auto"/>
        <w:ind w:left="5103"/>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к административному регламенту по  предоставлению муниципальной услуги "Признание граждан </w:t>
      </w:r>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 xml:space="preserve"> в жилых помещениях, предоставляемых по договорам социального найма, в целях последующего рассмотрения вопроса о признании малоимущими и принятии на учет</w:t>
      </w:r>
      <w:r>
        <w:rPr>
          <w:rFonts w:ascii="Arial" w:eastAsia="Times New Roman" w:hAnsi="Arial" w:cs="Arial"/>
          <w:sz w:val="24"/>
          <w:szCs w:val="24"/>
          <w:lang w:eastAsia="ru-RU"/>
        </w:rPr>
        <w:t>»</w:t>
      </w:r>
      <w:r w:rsidRPr="00292095">
        <w:rPr>
          <w:rFonts w:ascii="Arial" w:eastAsia="Times New Roman" w:hAnsi="Arial" w:cs="Arial"/>
          <w:sz w:val="24"/>
          <w:szCs w:val="24"/>
          <w:lang w:eastAsia="ru-RU"/>
        </w:rPr>
        <w:t xml:space="preserve"> </w:t>
      </w:r>
    </w:p>
    <w:p w:rsidR="00292095" w:rsidRPr="00292095" w:rsidRDefault="00292095" w:rsidP="00292095">
      <w:pPr>
        <w:tabs>
          <w:tab w:val="left" w:pos="567"/>
        </w:tabs>
        <w:autoSpaceDE w:val="0"/>
        <w:spacing w:after="0" w:line="240" w:lineRule="auto"/>
        <w:ind w:left="5103"/>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БЛОК-СХЕМА</w:t>
      </w:r>
    </w:p>
    <w:p w:rsidR="00292095" w:rsidRPr="00292095" w:rsidRDefault="00292095" w:rsidP="00292095">
      <w:pPr>
        <w:tabs>
          <w:tab w:val="left" w:pos="567"/>
        </w:tabs>
        <w:autoSpaceDE w:val="0"/>
        <w:spacing w:after="0" w:line="240" w:lineRule="auto"/>
        <w:jc w:val="center"/>
        <w:rPr>
          <w:rFonts w:ascii="Arial" w:eastAsia="Times New Roman" w:hAnsi="Arial" w:cs="Arial"/>
          <w:b/>
          <w:sz w:val="24"/>
          <w:szCs w:val="24"/>
          <w:lang w:eastAsia="ru-RU"/>
        </w:rPr>
      </w:pPr>
      <w:r w:rsidRPr="00292095">
        <w:rPr>
          <w:rFonts w:ascii="Arial" w:eastAsia="Times New Roman" w:hAnsi="Arial" w:cs="Arial"/>
          <w:b/>
          <w:sz w:val="24"/>
          <w:szCs w:val="24"/>
          <w:lang w:eastAsia="ru-RU"/>
        </w:rPr>
        <w:t>ОБЩЕЙ СТРУКТУРЫ ПО ПРЕДОСТАВЛЕНИЮ МУНИЦИПАЛЬНОЙ УСЛУГИ</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Начало предоставления муниципальной услуги: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заявитель обращается с заявлением в орган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Прием заявления и документов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Регистрация заявления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Рассмотрение документов заявителя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Подготовка справки о наличии    │  Подготовка справки об отсутствии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│оснований для признания </w:t>
      </w:r>
      <w:proofErr w:type="spellStart"/>
      <w:proofErr w:type="gramStart"/>
      <w:r w:rsidRPr="00292095">
        <w:rPr>
          <w:rFonts w:ascii="Arial" w:eastAsia="Times New Roman" w:hAnsi="Arial" w:cs="Arial"/>
          <w:sz w:val="24"/>
          <w:szCs w:val="24"/>
          <w:lang w:eastAsia="ru-RU"/>
        </w:rPr>
        <w:t>нуждающимися</w:t>
      </w:r>
      <w:proofErr w:type="gramEnd"/>
      <w:r w:rsidRPr="00292095">
        <w:rPr>
          <w:rFonts w:ascii="Arial" w:eastAsia="Times New Roman" w:hAnsi="Arial" w:cs="Arial"/>
          <w:sz w:val="24"/>
          <w:szCs w:val="24"/>
          <w:lang w:eastAsia="ru-RU"/>
        </w:rPr>
        <w:t>│оснований</w:t>
      </w:r>
      <w:proofErr w:type="spellEnd"/>
      <w:r w:rsidRPr="00292095">
        <w:rPr>
          <w:rFonts w:ascii="Arial" w:eastAsia="Times New Roman" w:hAnsi="Arial" w:cs="Arial"/>
          <w:sz w:val="24"/>
          <w:szCs w:val="24"/>
          <w:lang w:eastAsia="ru-RU"/>
        </w:rPr>
        <w:t xml:space="preserve"> для признания нуждающимися│</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│в жилых помещениях, предоставляемых │в жилых помещениях, предоставляемых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по договорам социального найма   │   по договорам социального найма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Направление гражданину, подавшему заявление, Справки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xml:space="preserve">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lastRenderedPageBreak/>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                 Оказание муниципальной услуги завершено                 │</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r w:rsidRPr="00292095">
        <w:rPr>
          <w:rFonts w:ascii="Arial" w:eastAsia="Times New Roman" w:hAnsi="Arial" w:cs="Arial"/>
          <w:sz w:val="24"/>
          <w:szCs w:val="24"/>
          <w:lang w:eastAsia="ru-RU"/>
        </w:rPr>
        <w:t>└─────────────────────────────────────────────────────────────────────────┘</w:t>
      </w: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292095" w:rsidRPr="00292095" w:rsidRDefault="00292095" w:rsidP="00292095">
      <w:pPr>
        <w:tabs>
          <w:tab w:val="left" w:pos="567"/>
        </w:tabs>
        <w:autoSpaceDE w:val="0"/>
        <w:spacing w:after="0" w:line="240" w:lineRule="auto"/>
        <w:jc w:val="both"/>
        <w:rPr>
          <w:rFonts w:ascii="Arial" w:eastAsia="Times New Roman" w:hAnsi="Arial" w:cs="Arial"/>
          <w:sz w:val="24"/>
          <w:szCs w:val="24"/>
          <w:lang w:eastAsia="ru-RU"/>
        </w:rPr>
      </w:pPr>
    </w:p>
    <w:p w:rsidR="00806FD5" w:rsidRPr="00292095" w:rsidRDefault="00806FD5" w:rsidP="00292095">
      <w:pPr>
        <w:tabs>
          <w:tab w:val="left" w:pos="567"/>
        </w:tabs>
        <w:spacing w:line="240" w:lineRule="auto"/>
        <w:rPr>
          <w:rFonts w:ascii="Arial" w:hAnsi="Arial" w:cs="Arial"/>
          <w:sz w:val="24"/>
          <w:szCs w:val="24"/>
        </w:rPr>
      </w:pPr>
    </w:p>
    <w:sectPr w:rsidR="00806FD5" w:rsidRPr="00292095" w:rsidSect="00292095">
      <w:pgSz w:w="11906" w:h="16838"/>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6F48"/>
    <w:multiLevelType w:val="hybridMultilevel"/>
    <w:tmpl w:val="3E84CA2A"/>
    <w:lvl w:ilvl="0" w:tplc="3F700C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095"/>
    <w:rsid w:val="00292095"/>
    <w:rsid w:val="00806FD5"/>
    <w:rsid w:val="00D93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20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20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20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20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ww@volganet.ru" TargetMode="External"/><Relationship Id="rId3" Type="http://schemas.microsoft.com/office/2007/relationships/stylesWithEffects" Target="stylesWithEffects.xml"/><Relationship Id="rId7" Type="http://schemas.openxmlformats.org/officeDocument/2006/relationships/hyperlink" Target="http://www.volgan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ww@volgane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17</Pages>
  <Words>6144</Words>
  <Characters>35023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cp:lastPrinted>2015-08-24T07:49:00Z</cp:lastPrinted>
  <dcterms:created xsi:type="dcterms:W3CDTF">2015-08-24T07:30:00Z</dcterms:created>
  <dcterms:modified xsi:type="dcterms:W3CDTF">2015-08-24T07:50:00Z</dcterms:modified>
</cp:coreProperties>
</file>